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5B172543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D48FA">
        <w:rPr>
          <w:rFonts w:ascii="Arial" w:hAnsi="Arial" w:cs="Arial"/>
          <w:sz w:val="24"/>
          <w:szCs w:val="24"/>
        </w:rPr>
        <w:t>4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14634C">
        <w:rPr>
          <w:rFonts w:ascii="Arial" w:hAnsi="Arial" w:cs="Arial"/>
          <w:sz w:val="24"/>
          <w:szCs w:val="24"/>
        </w:rPr>
        <w:t>13812</w:t>
      </w:r>
      <w:bookmarkStart w:id="4" w:name="_GoBack"/>
      <w:bookmarkEnd w:id="4"/>
    </w:p>
    <w:p w14:paraId="1F48B862" w14:textId="37DCF01A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6F37A0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6F37A0">
        <w:rPr>
          <w:rFonts w:ascii="Arial" w:hAnsi="Arial" w:cs="Arial"/>
          <w:sz w:val="24"/>
          <w:szCs w:val="24"/>
        </w:rPr>
        <w:t>15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</w:t>
      </w:r>
      <w:r w:rsidR="006F37A0">
        <w:rPr>
          <w:rFonts w:ascii="Arial" w:hAnsi="Arial" w:cs="Arial"/>
          <w:sz w:val="24"/>
          <w:szCs w:val="24"/>
        </w:rPr>
        <w:t>6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13103C43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320DC6">
        <w:rPr>
          <w:rFonts w:ascii="Arial" w:hAnsi="Arial" w:cs="Arial"/>
          <w:sz w:val="24"/>
          <w:lang w:val="en-US"/>
        </w:rPr>
        <w:t>Discussions on remain issues on</w:t>
      </w:r>
      <w:r w:rsidR="00FB25CC">
        <w:rPr>
          <w:rFonts w:ascii="Arial" w:hAnsi="Arial" w:cs="Arial"/>
          <w:sz w:val="24"/>
          <w:lang w:val="en-US"/>
        </w:rPr>
        <w:t xml:space="preserve"> FR2-2 P</w:t>
      </w:r>
      <w:r w:rsidR="008D1063">
        <w:rPr>
          <w:rFonts w:ascii="Arial" w:hAnsi="Arial" w:cs="Arial"/>
          <w:sz w:val="24"/>
          <w:lang w:val="en-US"/>
        </w:rPr>
        <w:t>U</w:t>
      </w:r>
      <w:r w:rsidR="00FB25CC">
        <w:rPr>
          <w:rFonts w:ascii="Arial" w:hAnsi="Arial" w:cs="Arial"/>
          <w:sz w:val="24"/>
          <w:lang w:val="en-US"/>
        </w:rPr>
        <w:t>SCH demodulation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26A0B994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6F37A0" w:rsidRPr="006F37A0">
        <w:rPr>
          <w:rFonts w:cs="Times New Roman"/>
          <w:sz w:val="24"/>
          <w:lang w:val="pt-BR"/>
        </w:rPr>
        <w:t>9.14.8.</w:t>
      </w:r>
      <w:r w:rsidR="008D1063">
        <w:rPr>
          <w:rFonts w:cs="Times New Roman"/>
          <w:sz w:val="24"/>
          <w:lang w:val="pt-BR"/>
        </w:rPr>
        <w:t>3</w:t>
      </w:r>
      <w:r w:rsidR="00BB1E98">
        <w:rPr>
          <w:rFonts w:cs="Times New Roman"/>
          <w:sz w:val="24"/>
          <w:lang w:val="pt-BR"/>
        </w:rPr>
        <w:t>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249768C6" w14:textId="707E024A" w:rsidR="004565B6" w:rsidRPr="004565B6" w:rsidRDefault="00320DC6" w:rsidP="0052593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 4 left some open issues on FR2-2 PUSCH demodulation requirements, in this paper, we provide our views on these open issues</w:t>
      </w:r>
    </w:p>
    <w:bookmarkEnd w:id="2"/>
    <w:p w14:paraId="569422CE" w14:textId="2A5D67D4" w:rsidR="007F2BEA" w:rsidRDefault="00320DC6" w:rsidP="0052593D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67E9F834" w14:textId="77777777" w:rsidR="007F2BEA" w:rsidRDefault="007F2BEA" w:rsidP="007F2BEA">
      <w:pPr>
        <w:rPr>
          <w:rFonts w:eastAsiaTheme="minorEastAsia"/>
          <w:lang w:eastAsia="zh-CN"/>
        </w:rPr>
      </w:pPr>
    </w:p>
    <w:p w14:paraId="3AD90DD4" w14:textId="29703855" w:rsidR="009E1745" w:rsidRDefault="00FF2EFB" w:rsidP="007F2BE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noted that we captured the simulation results </w:t>
      </w:r>
      <w:r w:rsidR="009E1745">
        <w:rPr>
          <w:rFonts w:eastAsiaTheme="minorEastAsia"/>
          <w:lang w:eastAsia="zh-CN"/>
        </w:rPr>
        <w:t>with corresponding simulation assumptions in appendix.</w:t>
      </w:r>
    </w:p>
    <w:p w14:paraId="5259DAFF" w14:textId="77777777" w:rsidR="00616D12" w:rsidRPr="009E1745" w:rsidRDefault="00616D12" w:rsidP="007F2BEA">
      <w:pPr>
        <w:rPr>
          <w:rFonts w:eastAsiaTheme="minorEastAsia"/>
          <w:lang w:eastAsia="zh-CN"/>
        </w:rPr>
      </w:pPr>
    </w:p>
    <w:p w14:paraId="7DFAEE47" w14:textId="4EE9F471" w:rsidR="00320DC6" w:rsidRPr="00FF2EFB" w:rsidRDefault="00FF2EFB" w:rsidP="007F2BEA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MCS</w:t>
      </w:r>
    </w:p>
    <w:p w14:paraId="521E1C94" w14:textId="160D511D" w:rsidR="009E1745" w:rsidRDefault="009E1745" w:rsidP="007F2BE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2955B8">
        <w:rPr>
          <w:rFonts w:eastAsiaTheme="minorEastAsia"/>
          <w:lang w:eastAsia="zh-CN"/>
        </w:rPr>
        <w:t>RAN 4 102-e meeting, we reached following agreements: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E1745" w14:paraId="6A76F28B" w14:textId="77777777" w:rsidTr="009E1745">
        <w:tc>
          <w:tcPr>
            <w:tcW w:w="10457" w:type="dxa"/>
          </w:tcPr>
          <w:p w14:paraId="7043AF30" w14:textId="77777777" w:rsidR="009E1745" w:rsidRPr="005C1C44" w:rsidRDefault="009E1745" w:rsidP="009E1745">
            <w:pPr>
              <w:shd w:val="clear" w:color="auto" w:fill="FFFFFF"/>
              <w:spacing w:after="0"/>
            </w:pPr>
            <w:r w:rsidRPr="005C1C44">
              <w:t>Companies deliver two sets of ideal simulation results for requirement discussion. Result set#1 is without phase noise and set#2 is with phase noise.</w:t>
            </w:r>
          </w:p>
          <w:p w14:paraId="6FA4A578" w14:textId="77777777" w:rsidR="009E1745" w:rsidRPr="005C1C44" w:rsidRDefault="009E1745" w:rsidP="009E1745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5C1C44">
              <w:t>No Tx phase noise is modelled</w:t>
            </w:r>
          </w:p>
          <w:p w14:paraId="1A6CCF21" w14:textId="77777777" w:rsidR="009E1745" w:rsidRPr="005C1C44" w:rsidRDefault="009E1745" w:rsidP="009E1745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5C1C44">
              <w:t>Rx Phase noise is modelled only to find feasible FRC configuration (i.e. achieve maximum throughput and loss in comparison to scenarios without Rx phase noise is less than 1 dB)</w:t>
            </w:r>
          </w:p>
          <w:p w14:paraId="07E4AABE" w14:textId="12C7D0C0" w:rsidR="009E1745" w:rsidRPr="009E1745" w:rsidRDefault="009E1745" w:rsidP="007F2BEA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</w:pPr>
            <w:r w:rsidRPr="005C1C44">
              <w:t>70 GHz carrier frequency is assumed</w:t>
            </w:r>
          </w:p>
        </w:tc>
      </w:tr>
    </w:tbl>
    <w:p w14:paraId="60F1FA65" w14:textId="77777777" w:rsidR="009E1745" w:rsidRPr="00320DC6" w:rsidRDefault="009E1745" w:rsidP="007F2BEA">
      <w:pPr>
        <w:rPr>
          <w:rFonts w:eastAsiaTheme="minorEastAsia"/>
          <w:lang w:eastAsia="zh-CN"/>
        </w:rPr>
      </w:pPr>
    </w:p>
    <w:p w14:paraId="6CD10D36" w14:textId="5FA24CA9" w:rsidR="002955B8" w:rsidRDefault="002955B8" w:rsidP="002955B8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Based on our simulation results, performance loss for MCS20 due to phase noise is 1.1dB for 120kHz SCS and 1.2dB for 480kHz SCS. </w:t>
      </w: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herefore, MCS20 is not feasible.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In order to minimum the phase noise impact, we propose to select MCS </w:t>
      </w:r>
      <w:r w:rsidR="00D77121">
        <w:rPr>
          <w:rFonts w:eastAsiaTheme="minorEastAsia"/>
          <w:lang w:val="en-US" w:eastAsia="zh-CN"/>
        </w:rPr>
        <w:t xml:space="preserve">18 </w:t>
      </w:r>
      <w:r>
        <w:rPr>
          <w:rFonts w:eastAsiaTheme="minorEastAsia"/>
          <w:lang w:val="en-US" w:eastAsia="zh-CN"/>
        </w:rPr>
        <w:t xml:space="preserve"> instead of MCS20</w:t>
      </w:r>
    </w:p>
    <w:p w14:paraId="2AF2869C" w14:textId="55D5ECD0" w:rsidR="002955B8" w:rsidRDefault="002955B8" w:rsidP="002955B8">
      <w:pPr>
        <w:rPr>
          <w:rFonts w:eastAsiaTheme="minorEastAsia"/>
          <w:b/>
          <w:lang w:val="en-US" w:eastAsia="zh-CN"/>
        </w:rPr>
      </w:pPr>
      <w:r w:rsidRPr="002955B8">
        <w:rPr>
          <w:rFonts w:eastAsiaTheme="minorEastAsia"/>
          <w:b/>
          <w:lang w:val="en-US" w:eastAsia="zh-CN"/>
        </w:rPr>
        <w:t>Proposal 1: Define PUSCH performance requirements with MCS 4,</w:t>
      </w:r>
      <w:r>
        <w:rPr>
          <w:rFonts w:eastAsiaTheme="minorEastAsia"/>
          <w:b/>
          <w:lang w:val="en-US" w:eastAsia="zh-CN"/>
        </w:rPr>
        <w:t xml:space="preserve"> </w:t>
      </w:r>
      <w:r w:rsidRPr="002955B8">
        <w:rPr>
          <w:rFonts w:eastAsiaTheme="minorEastAsia"/>
          <w:b/>
          <w:lang w:val="en-US" w:eastAsia="zh-CN"/>
        </w:rPr>
        <w:t xml:space="preserve">16 and </w:t>
      </w:r>
      <w:r w:rsidR="00D77121">
        <w:rPr>
          <w:rFonts w:eastAsiaTheme="minorEastAsia"/>
          <w:b/>
          <w:lang w:val="en-US" w:eastAsia="zh-CN"/>
        </w:rPr>
        <w:t>18</w:t>
      </w:r>
      <w:r w:rsidRPr="002955B8">
        <w:rPr>
          <w:rFonts w:eastAsiaTheme="minorEastAsia"/>
          <w:b/>
          <w:lang w:val="en-US" w:eastAsia="zh-CN"/>
        </w:rPr>
        <w:t>.</w:t>
      </w:r>
    </w:p>
    <w:p w14:paraId="2320E1EC" w14:textId="77777777" w:rsidR="002955B8" w:rsidRDefault="002955B8" w:rsidP="002955B8">
      <w:pPr>
        <w:rPr>
          <w:rFonts w:eastAsiaTheme="minorEastAsia"/>
          <w:b/>
          <w:lang w:val="en-US" w:eastAsia="zh-CN"/>
        </w:rPr>
      </w:pPr>
    </w:p>
    <w:p w14:paraId="57B19706" w14:textId="1DA08795" w:rsidR="002955B8" w:rsidRDefault="002955B8" w:rsidP="002955B8">
      <w:pPr>
        <w:rPr>
          <w:rFonts w:eastAsiaTheme="minorEastAsia"/>
          <w:b/>
          <w:u w:val="single"/>
          <w:lang w:eastAsia="zh-CN"/>
        </w:rPr>
      </w:pPr>
      <w:r w:rsidRPr="002955B8">
        <w:rPr>
          <w:rFonts w:eastAsiaTheme="minorEastAsia" w:hint="eastAsia"/>
          <w:b/>
          <w:u w:val="single"/>
          <w:lang w:eastAsia="zh-CN"/>
        </w:rPr>
        <w:t>A</w:t>
      </w:r>
      <w:r w:rsidRPr="002955B8">
        <w:rPr>
          <w:rFonts w:eastAsiaTheme="minorEastAsia"/>
          <w:b/>
          <w:u w:val="single"/>
          <w:lang w:eastAsia="zh-CN"/>
        </w:rPr>
        <w:t>ntenna configuration</w:t>
      </w:r>
    </w:p>
    <w:p w14:paraId="696C7518" w14:textId="77777777" w:rsidR="002955B8" w:rsidRDefault="002955B8" w:rsidP="002955B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1T2R Low and 2T2R Low are typical configurations, hence we propose to use 1T2R Low and 2T2R Low.</w:t>
      </w:r>
    </w:p>
    <w:p w14:paraId="327E124E" w14:textId="450DB5AF" w:rsidR="002955B8" w:rsidRDefault="002955B8" w:rsidP="002955B8">
      <w:pPr>
        <w:rPr>
          <w:rFonts w:eastAsiaTheme="minorEastAsia"/>
          <w:b/>
          <w:lang w:eastAsia="zh-CN"/>
        </w:rPr>
      </w:pPr>
      <w:r w:rsidRPr="002955B8">
        <w:rPr>
          <w:rFonts w:eastAsiaTheme="minorEastAsia"/>
          <w:b/>
          <w:lang w:eastAsia="zh-CN"/>
        </w:rPr>
        <w:t xml:space="preserve">Proposal 2: Use 1T2R Low and 2T2R Low </w:t>
      </w:r>
    </w:p>
    <w:p w14:paraId="079156FF" w14:textId="77777777" w:rsidR="00616D12" w:rsidRDefault="00616D12" w:rsidP="002955B8">
      <w:pPr>
        <w:rPr>
          <w:rFonts w:eastAsiaTheme="minorEastAsia"/>
          <w:lang w:eastAsia="zh-CN"/>
        </w:rPr>
      </w:pPr>
    </w:p>
    <w:p w14:paraId="6DC32184" w14:textId="0317AE5F" w:rsidR="00616D12" w:rsidRPr="00616D12" w:rsidRDefault="00616D12" w:rsidP="002955B8">
      <w:pPr>
        <w:rPr>
          <w:rFonts w:eastAsiaTheme="minorEastAsia"/>
          <w:b/>
          <w:u w:val="single"/>
          <w:lang w:eastAsia="zh-CN"/>
        </w:rPr>
      </w:pPr>
      <w:r w:rsidRPr="00616D12">
        <w:rPr>
          <w:rFonts w:eastAsiaTheme="minorEastAsia" w:hint="eastAsia"/>
          <w:b/>
          <w:u w:val="single"/>
          <w:lang w:eastAsia="zh-CN"/>
        </w:rPr>
        <w:t>B</w:t>
      </w:r>
      <w:r w:rsidRPr="00616D12">
        <w:rPr>
          <w:rFonts w:eastAsiaTheme="minorEastAsia"/>
          <w:b/>
          <w:u w:val="single"/>
          <w:lang w:eastAsia="zh-CN"/>
        </w:rPr>
        <w:t>andwidth</w:t>
      </w:r>
    </w:p>
    <w:p w14:paraId="776B13C1" w14:textId="351675EA" w:rsidR="00616D12" w:rsidRDefault="00616D12" w:rsidP="00CD7C7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FR2-2 120 kHz SCS, 100MHz and 400MHz bandwidth are supported. But based from our understanding, 400MHz bandwidth need higher testable SNR and </w:t>
      </w:r>
      <w:r w:rsidR="00CD7C7A">
        <w:rPr>
          <w:rFonts w:eastAsiaTheme="minorEastAsia"/>
          <w:lang w:eastAsia="zh-CN"/>
        </w:rPr>
        <w:t>have more phase noise impact. Hence, we propose to only consider 100MHz. For 480kHz SCS, 1600MHz bandwidth is optional, hence we propose to only consider 400MHz bandwidth.</w:t>
      </w:r>
    </w:p>
    <w:p w14:paraId="39B664E1" w14:textId="3B0E4AE3" w:rsidR="00CD7C7A" w:rsidRPr="00CD7C7A" w:rsidRDefault="00CD7C7A" w:rsidP="00CD7C7A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3: Only consider </w:t>
      </w:r>
      <w:r w:rsidR="00D77121">
        <w:rPr>
          <w:rFonts w:eastAsiaTheme="minor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 xml:space="preserve">00MHz bandwidth for 120kHz </w:t>
      </w:r>
      <w:r w:rsidR="00D77121">
        <w:rPr>
          <w:rFonts w:eastAsiaTheme="minorEastAsia"/>
          <w:b/>
          <w:lang w:eastAsia="zh-CN"/>
        </w:rPr>
        <w:t xml:space="preserve">SCS </w:t>
      </w:r>
      <w:r>
        <w:rPr>
          <w:rFonts w:eastAsiaTheme="minorEastAsia"/>
          <w:b/>
          <w:lang w:eastAsia="zh-CN"/>
        </w:rPr>
        <w:t xml:space="preserve">and </w:t>
      </w:r>
      <w:r w:rsidR="00D77121">
        <w:rPr>
          <w:rFonts w:eastAsiaTheme="minorEastAsia"/>
          <w:b/>
          <w:lang w:eastAsia="zh-CN"/>
        </w:rPr>
        <w:t xml:space="preserve">400MHz bandwidth for </w:t>
      </w:r>
      <w:r>
        <w:rPr>
          <w:rFonts w:eastAsiaTheme="minorEastAsia"/>
          <w:b/>
          <w:lang w:eastAsia="zh-CN"/>
        </w:rPr>
        <w:t xml:space="preserve">480kHz SCS. </w:t>
      </w:r>
    </w:p>
    <w:p w14:paraId="5F0F6D7F" w14:textId="77777777" w:rsidR="00CD7C7A" w:rsidRPr="00CD7C7A" w:rsidRDefault="00CD7C7A" w:rsidP="00CD7C7A">
      <w:pPr>
        <w:jc w:val="both"/>
        <w:rPr>
          <w:rFonts w:eastAsiaTheme="minorEastAsia"/>
          <w:lang w:eastAsia="zh-CN"/>
        </w:rPr>
      </w:pPr>
    </w:p>
    <w:p w14:paraId="28B7FF97" w14:textId="73535AD5" w:rsidR="00CD7C7A" w:rsidRDefault="00CD7C7A" w:rsidP="00CD7C7A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Doppler spread </w:t>
      </w:r>
    </w:p>
    <w:p w14:paraId="5FD09AA8" w14:textId="0EFA3BEE" w:rsidR="00CD7C7A" w:rsidRDefault="00CD7C7A" w:rsidP="00CD7C7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200Hz corresponding to 3km/h and 650Hz corresponding to 10km/h are listed as two options for PUSCH Doppler spread. Based on our simulation results for PDSCH,</w:t>
      </w:r>
      <w:r w:rsidR="006D1953">
        <w:rPr>
          <w:rFonts w:eastAsiaTheme="minorEastAsia"/>
          <w:lang w:eastAsia="zh-CN"/>
        </w:rPr>
        <w:t xml:space="preserve"> cases with two Doppler spread have the same performance. </w:t>
      </w:r>
      <w:r>
        <w:rPr>
          <w:rFonts w:eastAsiaTheme="minorEastAsia"/>
          <w:lang w:eastAsia="zh-CN"/>
        </w:rPr>
        <w:t xml:space="preserve"> </w:t>
      </w:r>
      <w:r w:rsidR="006D1953">
        <w:rPr>
          <w:rFonts w:eastAsiaTheme="minorEastAsia"/>
          <w:lang w:eastAsia="zh-CN"/>
        </w:rPr>
        <w:t>We don’t see any need to define case with another Doppler spread repeatedly.</w:t>
      </w:r>
    </w:p>
    <w:p w14:paraId="6AA583A8" w14:textId="2BB0573C" w:rsidR="006D1953" w:rsidRPr="006D1953" w:rsidRDefault="006D1953" w:rsidP="00CD7C7A">
      <w:pPr>
        <w:rPr>
          <w:rFonts w:eastAsiaTheme="minorEastAsia"/>
          <w:b/>
          <w:lang w:eastAsia="zh-CN"/>
        </w:rPr>
      </w:pPr>
      <w:r w:rsidRPr="006D1953">
        <w:rPr>
          <w:rFonts w:eastAsiaTheme="minorEastAsia"/>
          <w:b/>
          <w:lang w:eastAsia="zh-CN"/>
        </w:rPr>
        <w:t>Proposal 4: Define PUSCH requirements with 200Hz Doppler spread.</w:t>
      </w:r>
    </w:p>
    <w:p w14:paraId="036C7865" w14:textId="77777777" w:rsidR="00CD7C7A" w:rsidRDefault="00CD7C7A" w:rsidP="00CD7C7A">
      <w:pPr>
        <w:rPr>
          <w:rFonts w:eastAsiaTheme="minorEastAsia"/>
          <w:lang w:eastAsia="zh-CN"/>
        </w:rPr>
      </w:pPr>
    </w:p>
    <w:p w14:paraId="270F5DA8" w14:textId="05A9175B" w:rsidR="006D1953" w:rsidRPr="006D1953" w:rsidRDefault="006D1953" w:rsidP="00CD7C7A">
      <w:pPr>
        <w:rPr>
          <w:rFonts w:eastAsiaTheme="minorEastAsia"/>
          <w:b/>
          <w:u w:val="single"/>
          <w:lang w:eastAsia="zh-CN"/>
        </w:rPr>
      </w:pPr>
      <w:r w:rsidRPr="006D1953">
        <w:rPr>
          <w:rFonts w:eastAsiaTheme="minorEastAsia" w:hint="eastAsia"/>
          <w:b/>
          <w:u w:val="single"/>
          <w:lang w:eastAsia="zh-CN"/>
        </w:rPr>
        <w:t>R</w:t>
      </w:r>
      <w:r w:rsidRPr="006D1953">
        <w:rPr>
          <w:rFonts w:eastAsiaTheme="minorEastAsia"/>
          <w:b/>
          <w:u w:val="single"/>
          <w:lang w:eastAsia="zh-CN"/>
        </w:rPr>
        <w:t>MS delay spread</w:t>
      </w:r>
    </w:p>
    <w:p w14:paraId="1388CD1A" w14:textId="3DE346B8" w:rsidR="006D1953" w:rsidRDefault="006D1953" w:rsidP="00CD7C7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issue is how to select RMS delay spread. Based on our understanding, 10ns is feasible because 10ns is used for evaluation from RAN 1.</w:t>
      </w:r>
    </w:p>
    <w:p w14:paraId="531CDEE1" w14:textId="1883B50B" w:rsidR="006D1953" w:rsidRPr="009069E0" w:rsidRDefault="006D1953" w:rsidP="00CD7C7A">
      <w:pPr>
        <w:rPr>
          <w:rFonts w:eastAsiaTheme="minorEastAsia"/>
          <w:b/>
          <w:lang w:eastAsia="zh-CN"/>
        </w:rPr>
      </w:pPr>
      <w:r w:rsidRPr="009069E0">
        <w:rPr>
          <w:rFonts w:eastAsiaTheme="minorEastAsia"/>
          <w:b/>
          <w:lang w:eastAsia="zh-CN"/>
        </w:rPr>
        <w:t>Proposal 5: Define PUSCH requirements with 10ns RMS delay spread.</w:t>
      </w:r>
    </w:p>
    <w:p w14:paraId="7378BCC6" w14:textId="77777777" w:rsidR="006D1953" w:rsidRDefault="006D1953" w:rsidP="00CD7C7A">
      <w:pPr>
        <w:rPr>
          <w:rFonts w:eastAsiaTheme="minorEastAsia"/>
          <w:b/>
          <w:u w:val="single"/>
          <w:lang w:eastAsia="zh-CN"/>
        </w:rPr>
      </w:pPr>
    </w:p>
    <w:p w14:paraId="57398333" w14:textId="093D253C" w:rsidR="009069E0" w:rsidRDefault="009069E0" w:rsidP="00CD7C7A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</w:t>
      </w:r>
      <w:r>
        <w:rPr>
          <w:rFonts w:eastAsiaTheme="minorEastAsia"/>
          <w:b/>
          <w:u w:val="single"/>
          <w:lang w:eastAsia="zh-CN"/>
        </w:rPr>
        <w:t>ropagation conditions</w:t>
      </w:r>
    </w:p>
    <w:p w14:paraId="09CA23C6" w14:textId="1866D1B6" w:rsidR="009069E0" w:rsidRPr="009069E0" w:rsidRDefault="009069E0" w:rsidP="00CD7C7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our understanding, higher MCS is always scheduled for TDL-D and low MCS is always scheduled for TDL-A.  To be practical, we propose to use MCS 4 and MCS 16 </w:t>
      </w:r>
      <w:r w:rsidR="00D77121">
        <w:rPr>
          <w:rFonts w:eastAsiaTheme="minorEastAsia"/>
          <w:lang w:eastAsia="zh-CN"/>
        </w:rPr>
        <w:t>for TDL-A and</w:t>
      </w:r>
      <w:r>
        <w:rPr>
          <w:rFonts w:eastAsiaTheme="minorEastAsia"/>
          <w:lang w:eastAsia="zh-CN"/>
        </w:rPr>
        <w:t xml:space="preserve"> MCS </w:t>
      </w:r>
      <w:r w:rsidR="00D77121">
        <w:rPr>
          <w:rFonts w:eastAsiaTheme="minorEastAsia"/>
          <w:lang w:eastAsia="zh-CN"/>
        </w:rPr>
        <w:t>18</w:t>
      </w:r>
      <w:r>
        <w:rPr>
          <w:rFonts w:eastAsiaTheme="minorEastAsia"/>
          <w:lang w:eastAsia="zh-CN"/>
        </w:rPr>
        <w:t xml:space="preserve"> for TDL-D</w:t>
      </w:r>
    </w:p>
    <w:p w14:paraId="3FC15BFC" w14:textId="0562F683" w:rsidR="009069E0" w:rsidRPr="00D77121" w:rsidRDefault="00D77121" w:rsidP="00CD7C7A">
      <w:pPr>
        <w:rPr>
          <w:rFonts w:eastAsiaTheme="minorEastAsia"/>
          <w:b/>
          <w:lang w:eastAsia="zh-CN"/>
        </w:rPr>
      </w:pPr>
      <w:r w:rsidRPr="00D77121">
        <w:rPr>
          <w:rFonts w:eastAsiaTheme="minorEastAsia" w:hint="eastAsia"/>
          <w:b/>
          <w:lang w:eastAsia="zh-CN"/>
        </w:rPr>
        <w:t>P</w:t>
      </w:r>
      <w:r w:rsidRPr="00D77121">
        <w:rPr>
          <w:rFonts w:eastAsiaTheme="minorEastAsia"/>
          <w:b/>
          <w:lang w:eastAsia="zh-CN"/>
        </w:rPr>
        <w:t>ropo</w:t>
      </w:r>
      <w:r>
        <w:rPr>
          <w:rFonts w:eastAsiaTheme="minorEastAsia"/>
          <w:b/>
          <w:lang w:eastAsia="zh-CN"/>
        </w:rPr>
        <w:t>sal 6: Use MCS 4 and 16 for TDL-A and MCS 18 for TDL-D.</w:t>
      </w:r>
    </w:p>
    <w:p w14:paraId="7063CF73" w14:textId="77777777" w:rsidR="00D77121" w:rsidRPr="009069E0" w:rsidRDefault="00D77121" w:rsidP="00CD7C7A">
      <w:pPr>
        <w:rPr>
          <w:rFonts w:eastAsiaTheme="minorEastAsia"/>
          <w:b/>
          <w:u w:val="single"/>
          <w:lang w:eastAsia="zh-CN"/>
        </w:rPr>
      </w:pPr>
    </w:p>
    <w:p w14:paraId="514616D1" w14:textId="77777777" w:rsidR="00CD7C7A" w:rsidRPr="00616D12" w:rsidRDefault="00CD7C7A" w:rsidP="00CD7C7A">
      <w:pPr>
        <w:rPr>
          <w:rFonts w:eastAsiaTheme="minorEastAsia"/>
          <w:b/>
          <w:u w:val="single"/>
          <w:lang w:eastAsia="zh-CN"/>
        </w:rPr>
      </w:pPr>
      <w:r w:rsidRPr="00616D12">
        <w:rPr>
          <w:rFonts w:eastAsiaTheme="minorEastAsia" w:hint="eastAsia"/>
          <w:b/>
          <w:u w:val="single"/>
          <w:lang w:eastAsia="zh-CN"/>
        </w:rPr>
        <w:t>P</w:t>
      </w:r>
      <w:r w:rsidRPr="00616D12">
        <w:rPr>
          <w:rFonts w:eastAsiaTheme="minorEastAsia"/>
          <w:b/>
          <w:u w:val="single"/>
          <w:lang w:eastAsia="zh-CN"/>
        </w:rPr>
        <w:t>roposed cases</w:t>
      </w:r>
    </w:p>
    <w:p w14:paraId="08E63ADA" w14:textId="77777777" w:rsidR="00CD7C7A" w:rsidRDefault="00CD7C7A" w:rsidP="00CD7C7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propose cases are captured in Table 2-1:</w:t>
      </w:r>
    </w:p>
    <w:p w14:paraId="03EB7867" w14:textId="0E87E81A" w:rsidR="00D77121" w:rsidRDefault="00D77121" w:rsidP="00D77121">
      <w:pPr>
        <w:jc w:val="center"/>
        <w:rPr>
          <w:rFonts w:eastAsiaTheme="minorEastAsia"/>
          <w:lang w:eastAsia="zh-CN"/>
        </w:rPr>
      </w:pPr>
      <w:r w:rsidRPr="00D77121">
        <w:rPr>
          <w:rFonts w:eastAsiaTheme="minorEastAsia"/>
          <w:b/>
          <w:lang w:eastAsia="zh-CN"/>
        </w:rPr>
        <w:t>Table 2-1: Proposed simulation assumptions for</w:t>
      </w:r>
      <w:r>
        <w:rPr>
          <w:rFonts w:eastAsiaTheme="minorEastAsia"/>
          <w:b/>
          <w:lang w:eastAsia="zh-CN"/>
        </w:rPr>
        <w:t xml:space="preserve"> FR2-2 PUSCH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724"/>
        <w:gridCol w:w="783"/>
        <w:gridCol w:w="661"/>
        <w:gridCol w:w="1561"/>
        <w:gridCol w:w="1372"/>
        <w:gridCol w:w="1509"/>
      </w:tblGrid>
      <w:tr w:rsidR="009069E0" w14:paraId="131D11DA" w14:textId="77777777" w:rsidTr="009069E0">
        <w:trPr>
          <w:jc w:val="center"/>
        </w:trPr>
        <w:tc>
          <w:tcPr>
            <w:tcW w:w="724" w:type="dxa"/>
          </w:tcPr>
          <w:p w14:paraId="078A7E26" w14:textId="5C709A2E" w:rsidR="009069E0" w:rsidRPr="009069E0" w:rsidRDefault="009069E0" w:rsidP="00AB36DC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9069E0">
              <w:rPr>
                <w:rFonts w:eastAsiaTheme="minorEastAsia" w:hint="eastAsia"/>
                <w:b/>
                <w:lang w:eastAsia="zh-CN"/>
              </w:rPr>
              <w:t>S</w:t>
            </w:r>
            <w:r w:rsidRPr="009069E0">
              <w:rPr>
                <w:rFonts w:eastAsiaTheme="minorEastAsia"/>
                <w:b/>
                <w:lang w:eastAsia="zh-CN"/>
              </w:rPr>
              <w:t>CS</w:t>
            </w:r>
            <w:r>
              <w:rPr>
                <w:rFonts w:eastAsiaTheme="minorEastAsia"/>
                <w:b/>
                <w:lang w:eastAsia="zh-CN"/>
              </w:rPr>
              <w:t xml:space="preserve"> (kHz)</w:t>
            </w:r>
          </w:p>
        </w:tc>
        <w:tc>
          <w:tcPr>
            <w:tcW w:w="0" w:type="auto"/>
          </w:tcPr>
          <w:p w14:paraId="6E88D293" w14:textId="77777777" w:rsidR="009069E0" w:rsidRDefault="009069E0" w:rsidP="00AB36DC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9069E0">
              <w:rPr>
                <w:rFonts w:eastAsiaTheme="minorEastAsia" w:hint="eastAsia"/>
                <w:b/>
                <w:lang w:eastAsia="zh-CN"/>
              </w:rPr>
              <w:t>C</w:t>
            </w:r>
            <w:r w:rsidRPr="009069E0">
              <w:rPr>
                <w:rFonts w:eastAsiaTheme="minorEastAsia"/>
                <w:b/>
                <w:lang w:eastAsia="zh-CN"/>
              </w:rPr>
              <w:t>BW</w:t>
            </w:r>
          </w:p>
          <w:p w14:paraId="671637F1" w14:textId="12034E16" w:rsidR="009069E0" w:rsidRPr="009069E0" w:rsidRDefault="009069E0" w:rsidP="00AB36DC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(MHz)</w:t>
            </w:r>
          </w:p>
        </w:tc>
        <w:tc>
          <w:tcPr>
            <w:tcW w:w="0" w:type="auto"/>
          </w:tcPr>
          <w:p w14:paraId="5A6D04F9" w14:textId="77777777" w:rsidR="009069E0" w:rsidRPr="009069E0" w:rsidRDefault="009069E0" w:rsidP="00AB36DC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9069E0">
              <w:rPr>
                <w:rFonts w:eastAsiaTheme="minorEastAsia" w:hint="eastAsia"/>
                <w:b/>
                <w:lang w:eastAsia="zh-CN"/>
              </w:rPr>
              <w:t>M</w:t>
            </w:r>
            <w:r w:rsidRPr="009069E0">
              <w:rPr>
                <w:rFonts w:eastAsiaTheme="minorEastAsia"/>
                <w:b/>
                <w:lang w:eastAsia="zh-CN"/>
              </w:rPr>
              <w:t>CS</w:t>
            </w:r>
          </w:p>
        </w:tc>
        <w:tc>
          <w:tcPr>
            <w:tcW w:w="0" w:type="auto"/>
          </w:tcPr>
          <w:p w14:paraId="236497EE" w14:textId="77777777" w:rsidR="009069E0" w:rsidRPr="009069E0" w:rsidRDefault="009069E0" w:rsidP="00AB36DC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9069E0">
              <w:rPr>
                <w:rFonts w:eastAsiaTheme="minorEastAsia" w:hint="eastAsia"/>
                <w:b/>
                <w:lang w:eastAsia="zh-CN"/>
              </w:rPr>
              <w:t>C</w:t>
            </w:r>
            <w:r w:rsidRPr="009069E0">
              <w:rPr>
                <w:rFonts w:eastAsiaTheme="minorEastAsia"/>
                <w:b/>
                <w:lang w:eastAsia="zh-CN"/>
              </w:rPr>
              <w:t>hannel  model</w:t>
            </w:r>
          </w:p>
        </w:tc>
        <w:tc>
          <w:tcPr>
            <w:tcW w:w="1372" w:type="dxa"/>
          </w:tcPr>
          <w:p w14:paraId="65254646" w14:textId="7FF4E3A0" w:rsidR="009069E0" w:rsidRPr="009069E0" w:rsidRDefault="009069E0" w:rsidP="009069E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9069E0">
              <w:rPr>
                <w:rFonts w:eastAsiaTheme="minorEastAsia"/>
                <w:b/>
                <w:lang w:eastAsia="zh-CN"/>
              </w:rPr>
              <w:t>Antenna configuration</w:t>
            </w:r>
          </w:p>
        </w:tc>
        <w:tc>
          <w:tcPr>
            <w:tcW w:w="1509" w:type="dxa"/>
          </w:tcPr>
          <w:p w14:paraId="6205C9D6" w14:textId="3270EBB2" w:rsidR="009069E0" w:rsidRPr="009069E0" w:rsidRDefault="009069E0" w:rsidP="00AB36DC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9069E0">
              <w:rPr>
                <w:rFonts w:eastAsiaTheme="minorEastAsia" w:hint="eastAsia"/>
                <w:b/>
                <w:lang w:eastAsia="zh-CN"/>
              </w:rPr>
              <w:t>7</w:t>
            </w:r>
            <w:r w:rsidRPr="009069E0">
              <w:rPr>
                <w:rFonts w:eastAsiaTheme="minorEastAsia"/>
                <w:b/>
                <w:lang w:eastAsia="zh-CN"/>
              </w:rPr>
              <w:t>0% of max TP</w:t>
            </w:r>
          </w:p>
        </w:tc>
      </w:tr>
      <w:tr w:rsidR="009069E0" w14:paraId="303DCE7D" w14:textId="77777777" w:rsidTr="009069E0">
        <w:trPr>
          <w:jc w:val="center"/>
        </w:trPr>
        <w:tc>
          <w:tcPr>
            <w:tcW w:w="724" w:type="dxa"/>
            <w:vMerge w:val="restart"/>
          </w:tcPr>
          <w:p w14:paraId="5D429C61" w14:textId="77777777" w:rsidR="009069E0" w:rsidRDefault="009069E0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vMerge w:val="restart"/>
          </w:tcPr>
          <w:p w14:paraId="5F761A51" w14:textId="77777777" w:rsidR="009069E0" w:rsidRDefault="009069E0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0" w:type="auto"/>
            <w:vMerge w:val="restart"/>
          </w:tcPr>
          <w:p w14:paraId="50DC708A" w14:textId="77777777" w:rsidR="009069E0" w:rsidRDefault="009069E0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14:paraId="33D6332D" w14:textId="77777777" w:rsidR="009069E0" w:rsidRDefault="009069E0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DLA10-650</w:t>
            </w:r>
          </w:p>
        </w:tc>
        <w:tc>
          <w:tcPr>
            <w:tcW w:w="1372" w:type="dxa"/>
          </w:tcPr>
          <w:p w14:paraId="3B762568" w14:textId="7B6958AC" w:rsidR="009069E0" w:rsidRDefault="009069E0" w:rsidP="009069E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  <w:tc>
          <w:tcPr>
            <w:tcW w:w="1509" w:type="dxa"/>
          </w:tcPr>
          <w:p w14:paraId="3E85DB60" w14:textId="1376103B" w:rsidR="009069E0" w:rsidRDefault="009069E0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9069E0" w14:paraId="64A35A92" w14:textId="77777777" w:rsidTr="009069E0">
        <w:trPr>
          <w:jc w:val="center"/>
        </w:trPr>
        <w:tc>
          <w:tcPr>
            <w:tcW w:w="724" w:type="dxa"/>
            <w:vMerge/>
          </w:tcPr>
          <w:p w14:paraId="4E27585E" w14:textId="77777777" w:rsidR="009069E0" w:rsidRDefault="009069E0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5675E883" w14:textId="77777777" w:rsidR="009069E0" w:rsidRDefault="009069E0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0465C5AE" w14:textId="77777777" w:rsidR="009069E0" w:rsidRDefault="009069E0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F5D60C1" w14:textId="77777777" w:rsidR="009069E0" w:rsidRDefault="009069E0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372" w:type="dxa"/>
          </w:tcPr>
          <w:p w14:paraId="4C559CF6" w14:textId="7CC14C37" w:rsidR="009069E0" w:rsidRDefault="009069E0" w:rsidP="009069E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  <w:tc>
          <w:tcPr>
            <w:tcW w:w="1509" w:type="dxa"/>
          </w:tcPr>
          <w:p w14:paraId="0B7362D6" w14:textId="3359622E" w:rsidR="009069E0" w:rsidRDefault="009069E0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9069E0" w14:paraId="6BED63C4" w14:textId="77777777" w:rsidTr="009069E0">
        <w:trPr>
          <w:jc w:val="center"/>
        </w:trPr>
        <w:tc>
          <w:tcPr>
            <w:tcW w:w="724" w:type="dxa"/>
            <w:vMerge w:val="restart"/>
          </w:tcPr>
          <w:p w14:paraId="69D68108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120</w:t>
            </w:r>
          </w:p>
        </w:tc>
        <w:tc>
          <w:tcPr>
            <w:tcW w:w="0" w:type="auto"/>
            <w:vMerge w:val="restart"/>
          </w:tcPr>
          <w:p w14:paraId="6521029F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100</w:t>
            </w:r>
          </w:p>
        </w:tc>
        <w:tc>
          <w:tcPr>
            <w:tcW w:w="0" w:type="auto"/>
            <w:vMerge w:val="restart"/>
          </w:tcPr>
          <w:p w14:paraId="3E6E6B1F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>
              <w:t>16</w:t>
            </w:r>
          </w:p>
        </w:tc>
        <w:tc>
          <w:tcPr>
            <w:tcW w:w="0" w:type="auto"/>
            <w:vMerge w:val="restart"/>
          </w:tcPr>
          <w:p w14:paraId="2D106A8A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TDLA10-</w:t>
            </w:r>
            <w:r>
              <w:t>200</w:t>
            </w:r>
          </w:p>
        </w:tc>
        <w:tc>
          <w:tcPr>
            <w:tcW w:w="1372" w:type="dxa"/>
          </w:tcPr>
          <w:p w14:paraId="69D407A6" w14:textId="437C4D6B" w:rsidR="009069E0" w:rsidRDefault="009069E0" w:rsidP="009069E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  <w:tc>
          <w:tcPr>
            <w:tcW w:w="1509" w:type="dxa"/>
          </w:tcPr>
          <w:p w14:paraId="06364B24" w14:textId="071841C7" w:rsidR="009069E0" w:rsidRPr="00076677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9069E0" w14:paraId="0ACE8B6E" w14:textId="77777777" w:rsidTr="009069E0">
        <w:trPr>
          <w:jc w:val="center"/>
        </w:trPr>
        <w:tc>
          <w:tcPr>
            <w:tcW w:w="724" w:type="dxa"/>
            <w:vMerge/>
          </w:tcPr>
          <w:p w14:paraId="0D193F2E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1C998D9F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9DAD24B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AC276AA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372" w:type="dxa"/>
          </w:tcPr>
          <w:p w14:paraId="414F356B" w14:textId="12B2E66E" w:rsidR="009069E0" w:rsidRDefault="009069E0" w:rsidP="009069E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  <w:tc>
          <w:tcPr>
            <w:tcW w:w="1509" w:type="dxa"/>
          </w:tcPr>
          <w:p w14:paraId="16C125A9" w14:textId="48A01236" w:rsidR="009069E0" w:rsidRPr="00076677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9069E0" w14:paraId="12EBDABA" w14:textId="77777777" w:rsidTr="009069E0">
        <w:trPr>
          <w:jc w:val="center"/>
        </w:trPr>
        <w:tc>
          <w:tcPr>
            <w:tcW w:w="724" w:type="dxa"/>
            <w:vMerge w:val="restart"/>
          </w:tcPr>
          <w:p w14:paraId="30C7B5EE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 w:rsidRPr="00101168">
              <w:t>120</w:t>
            </w:r>
          </w:p>
        </w:tc>
        <w:tc>
          <w:tcPr>
            <w:tcW w:w="0" w:type="auto"/>
            <w:vMerge w:val="restart"/>
          </w:tcPr>
          <w:p w14:paraId="789B436C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 w:rsidRPr="00101168">
              <w:t>100</w:t>
            </w:r>
          </w:p>
        </w:tc>
        <w:tc>
          <w:tcPr>
            <w:tcW w:w="0" w:type="auto"/>
            <w:vMerge w:val="restart"/>
          </w:tcPr>
          <w:p w14:paraId="77768FE0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>
              <w:t>20</w:t>
            </w:r>
          </w:p>
        </w:tc>
        <w:tc>
          <w:tcPr>
            <w:tcW w:w="0" w:type="auto"/>
            <w:vMerge w:val="restart"/>
          </w:tcPr>
          <w:p w14:paraId="1A7A7824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>
              <w:t>TDLD</w:t>
            </w:r>
            <w:r w:rsidRPr="00101168">
              <w:t>10-200</w:t>
            </w:r>
          </w:p>
        </w:tc>
        <w:tc>
          <w:tcPr>
            <w:tcW w:w="1372" w:type="dxa"/>
          </w:tcPr>
          <w:p w14:paraId="675FC8FA" w14:textId="273DB20F" w:rsidR="009069E0" w:rsidRPr="00D26AFB" w:rsidRDefault="009069E0" w:rsidP="009069E0">
            <w:pPr>
              <w:spacing w:after="0"/>
              <w:jc w:val="center"/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  <w:tc>
          <w:tcPr>
            <w:tcW w:w="1509" w:type="dxa"/>
          </w:tcPr>
          <w:p w14:paraId="60AE1F19" w14:textId="3FE76DD2" w:rsidR="009069E0" w:rsidRPr="00E96988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9069E0" w14:paraId="47CD145D" w14:textId="77777777" w:rsidTr="009069E0">
        <w:trPr>
          <w:jc w:val="center"/>
        </w:trPr>
        <w:tc>
          <w:tcPr>
            <w:tcW w:w="724" w:type="dxa"/>
            <w:vMerge/>
          </w:tcPr>
          <w:p w14:paraId="7D32C079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1F0ED6EC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1757E40B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1D43857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372" w:type="dxa"/>
          </w:tcPr>
          <w:p w14:paraId="658219E0" w14:textId="04E4B5F4" w:rsidR="009069E0" w:rsidRPr="00D26AFB" w:rsidRDefault="009069E0" w:rsidP="009069E0">
            <w:pPr>
              <w:spacing w:after="0"/>
              <w:jc w:val="center"/>
            </w:pPr>
            <w:r>
              <w:rPr>
                <w:rFonts w:eastAsiaTheme="minorEastAsia" w:hint="eastAsia"/>
                <w:lang w:eastAsia="zh-CN"/>
              </w:rPr>
              <w:t>2x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  <w:tc>
          <w:tcPr>
            <w:tcW w:w="1509" w:type="dxa"/>
          </w:tcPr>
          <w:p w14:paraId="4B279006" w14:textId="2C6CE0B7" w:rsidR="009069E0" w:rsidRPr="00E96988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9069E0" w14:paraId="7256F4CC" w14:textId="77777777" w:rsidTr="009069E0">
        <w:trPr>
          <w:jc w:val="center"/>
        </w:trPr>
        <w:tc>
          <w:tcPr>
            <w:tcW w:w="724" w:type="dxa"/>
            <w:vMerge w:val="restart"/>
          </w:tcPr>
          <w:p w14:paraId="44AA36B5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480</w:t>
            </w:r>
          </w:p>
        </w:tc>
        <w:tc>
          <w:tcPr>
            <w:tcW w:w="0" w:type="auto"/>
            <w:vMerge w:val="restart"/>
          </w:tcPr>
          <w:p w14:paraId="5101A9F3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 w:hint="eastAsia"/>
                <w:lang w:eastAsia="zh-CN"/>
              </w:rPr>
              <w:t>00</w:t>
            </w:r>
          </w:p>
        </w:tc>
        <w:tc>
          <w:tcPr>
            <w:tcW w:w="0" w:type="auto"/>
            <w:vMerge w:val="restart"/>
          </w:tcPr>
          <w:p w14:paraId="47E1B435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14:paraId="38CB226E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DLA10-650</w:t>
            </w:r>
          </w:p>
        </w:tc>
        <w:tc>
          <w:tcPr>
            <w:tcW w:w="1372" w:type="dxa"/>
          </w:tcPr>
          <w:p w14:paraId="63F4B33F" w14:textId="55251693" w:rsidR="009069E0" w:rsidRDefault="009069E0" w:rsidP="009069E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  <w:tc>
          <w:tcPr>
            <w:tcW w:w="1509" w:type="dxa"/>
          </w:tcPr>
          <w:p w14:paraId="3D8D5732" w14:textId="67F594A2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9069E0" w14:paraId="5A6CC7DC" w14:textId="77777777" w:rsidTr="009069E0">
        <w:trPr>
          <w:jc w:val="center"/>
        </w:trPr>
        <w:tc>
          <w:tcPr>
            <w:tcW w:w="724" w:type="dxa"/>
            <w:vMerge/>
          </w:tcPr>
          <w:p w14:paraId="0CFA3BEF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76DA032F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4B9073B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9571E4D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372" w:type="dxa"/>
          </w:tcPr>
          <w:p w14:paraId="4E324ED5" w14:textId="0ADFE371" w:rsidR="009069E0" w:rsidRDefault="009069E0" w:rsidP="009069E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  <w:tc>
          <w:tcPr>
            <w:tcW w:w="1509" w:type="dxa"/>
          </w:tcPr>
          <w:p w14:paraId="7B071991" w14:textId="535407FB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9069E0" w:rsidRPr="00D26AFB" w14:paraId="72F942F5" w14:textId="77777777" w:rsidTr="009069E0">
        <w:trPr>
          <w:jc w:val="center"/>
        </w:trPr>
        <w:tc>
          <w:tcPr>
            <w:tcW w:w="724" w:type="dxa"/>
            <w:vMerge w:val="restart"/>
          </w:tcPr>
          <w:p w14:paraId="1A3C2A40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 w:rsidRPr="00937877">
              <w:t>480</w:t>
            </w:r>
          </w:p>
        </w:tc>
        <w:tc>
          <w:tcPr>
            <w:tcW w:w="0" w:type="auto"/>
            <w:vMerge w:val="restart"/>
          </w:tcPr>
          <w:p w14:paraId="112D9F3C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 w:rsidRPr="00937877">
              <w:t>400</w:t>
            </w:r>
          </w:p>
        </w:tc>
        <w:tc>
          <w:tcPr>
            <w:tcW w:w="0" w:type="auto"/>
            <w:vMerge w:val="restart"/>
          </w:tcPr>
          <w:p w14:paraId="1E428D4D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>
              <w:t>16</w:t>
            </w:r>
          </w:p>
        </w:tc>
        <w:tc>
          <w:tcPr>
            <w:tcW w:w="0" w:type="auto"/>
            <w:vMerge w:val="restart"/>
          </w:tcPr>
          <w:p w14:paraId="7A3387E7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TDLA10-</w:t>
            </w:r>
            <w:r>
              <w:t>200</w:t>
            </w:r>
          </w:p>
        </w:tc>
        <w:tc>
          <w:tcPr>
            <w:tcW w:w="1372" w:type="dxa"/>
          </w:tcPr>
          <w:p w14:paraId="25F1AD51" w14:textId="2711CC2A" w:rsidR="009069E0" w:rsidRDefault="009069E0" w:rsidP="009069E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  <w:tc>
          <w:tcPr>
            <w:tcW w:w="1509" w:type="dxa"/>
          </w:tcPr>
          <w:p w14:paraId="4392D4C4" w14:textId="59C30F0F" w:rsidR="009069E0" w:rsidRPr="00A8283B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9069E0" w:rsidRPr="00D26AFB" w14:paraId="6CFAF3F4" w14:textId="77777777" w:rsidTr="009069E0">
        <w:trPr>
          <w:jc w:val="center"/>
        </w:trPr>
        <w:tc>
          <w:tcPr>
            <w:tcW w:w="724" w:type="dxa"/>
            <w:vMerge/>
          </w:tcPr>
          <w:p w14:paraId="5F8AB673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78646F2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55CA4B5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E2771B8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372" w:type="dxa"/>
          </w:tcPr>
          <w:p w14:paraId="7A4281FF" w14:textId="70D23DF2" w:rsidR="009069E0" w:rsidRDefault="009069E0" w:rsidP="009069E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  <w:tc>
          <w:tcPr>
            <w:tcW w:w="1509" w:type="dxa"/>
          </w:tcPr>
          <w:p w14:paraId="6482120A" w14:textId="2B259B5A" w:rsidR="009069E0" w:rsidRPr="00076677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9069E0" w:rsidRPr="00101168" w14:paraId="5EAFDFB1" w14:textId="77777777" w:rsidTr="009069E0">
        <w:trPr>
          <w:jc w:val="center"/>
        </w:trPr>
        <w:tc>
          <w:tcPr>
            <w:tcW w:w="724" w:type="dxa"/>
            <w:vMerge w:val="restart"/>
          </w:tcPr>
          <w:p w14:paraId="726DCE2D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 w:rsidRPr="003C2AE5">
              <w:t>480</w:t>
            </w:r>
          </w:p>
        </w:tc>
        <w:tc>
          <w:tcPr>
            <w:tcW w:w="0" w:type="auto"/>
            <w:vMerge w:val="restart"/>
          </w:tcPr>
          <w:p w14:paraId="798B7BF8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 w:rsidRPr="003C2AE5">
              <w:t>400</w:t>
            </w:r>
          </w:p>
        </w:tc>
        <w:tc>
          <w:tcPr>
            <w:tcW w:w="0" w:type="auto"/>
            <w:vMerge w:val="restart"/>
          </w:tcPr>
          <w:p w14:paraId="771FE163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>
              <w:t>20</w:t>
            </w:r>
          </w:p>
        </w:tc>
        <w:tc>
          <w:tcPr>
            <w:tcW w:w="0" w:type="auto"/>
            <w:vMerge w:val="restart"/>
          </w:tcPr>
          <w:p w14:paraId="1D167C64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  <w:r>
              <w:t>TDLD</w:t>
            </w:r>
            <w:r w:rsidRPr="00101168">
              <w:t>10-200</w:t>
            </w:r>
          </w:p>
        </w:tc>
        <w:tc>
          <w:tcPr>
            <w:tcW w:w="1372" w:type="dxa"/>
          </w:tcPr>
          <w:p w14:paraId="02AED1B0" w14:textId="4C9F732F" w:rsidR="009069E0" w:rsidRPr="00D26AFB" w:rsidRDefault="009069E0" w:rsidP="009069E0">
            <w:pPr>
              <w:spacing w:after="0"/>
              <w:jc w:val="center"/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  <w:tc>
          <w:tcPr>
            <w:tcW w:w="1509" w:type="dxa"/>
          </w:tcPr>
          <w:p w14:paraId="07AEF9C0" w14:textId="5CC58A8F" w:rsidR="009069E0" w:rsidRPr="00E96988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9069E0" w:rsidRPr="00101168" w14:paraId="3D5DF143" w14:textId="77777777" w:rsidTr="009069E0">
        <w:trPr>
          <w:jc w:val="center"/>
        </w:trPr>
        <w:tc>
          <w:tcPr>
            <w:tcW w:w="724" w:type="dxa"/>
            <w:vMerge/>
          </w:tcPr>
          <w:p w14:paraId="1C2568D4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23347E8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45A86A4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7FEC28FA" w14:textId="77777777" w:rsidR="009069E0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372" w:type="dxa"/>
          </w:tcPr>
          <w:p w14:paraId="21ECF223" w14:textId="1C12BF19" w:rsidR="009069E0" w:rsidRPr="00D26AFB" w:rsidRDefault="009069E0" w:rsidP="009069E0">
            <w:pPr>
              <w:spacing w:after="0"/>
              <w:jc w:val="center"/>
            </w:pPr>
            <w:r>
              <w:rPr>
                <w:rFonts w:eastAsiaTheme="minorEastAsia" w:hint="eastAsia"/>
                <w:lang w:eastAsia="zh-CN"/>
              </w:rPr>
              <w:t>2x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  <w:tc>
          <w:tcPr>
            <w:tcW w:w="1509" w:type="dxa"/>
          </w:tcPr>
          <w:p w14:paraId="1A11F12C" w14:textId="21617900" w:rsidR="009069E0" w:rsidRPr="00E96988" w:rsidRDefault="009069E0" w:rsidP="009069E0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6DE89652" w14:textId="77777777" w:rsidR="00CD7C7A" w:rsidRDefault="00CD7C7A" w:rsidP="00CD7C7A">
      <w:pPr>
        <w:rPr>
          <w:rFonts w:eastAsiaTheme="minorEastAsia"/>
          <w:lang w:eastAsia="zh-CN"/>
        </w:rPr>
      </w:pPr>
    </w:p>
    <w:p w14:paraId="3CD5D930" w14:textId="6F3F54D3" w:rsidR="00D77121" w:rsidRPr="00D77121" w:rsidRDefault="00D77121" w:rsidP="00CD7C7A">
      <w:pPr>
        <w:rPr>
          <w:rFonts w:eastAsiaTheme="minorEastAsia"/>
          <w:b/>
          <w:lang w:eastAsia="zh-CN"/>
        </w:rPr>
      </w:pPr>
      <w:r w:rsidRPr="00D77121">
        <w:rPr>
          <w:rFonts w:eastAsiaTheme="minorEastAsia" w:hint="eastAsia"/>
          <w:b/>
          <w:lang w:eastAsia="zh-CN"/>
        </w:rPr>
        <w:t>P</w:t>
      </w:r>
      <w:r w:rsidRPr="00D77121">
        <w:rPr>
          <w:rFonts w:eastAsiaTheme="minorEastAsia"/>
          <w:b/>
          <w:lang w:eastAsia="zh-CN"/>
        </w:rPr>
        <w:t>roposal 7: Use Table 2-1 for FR2-2 PUSCH performance requirements definition.</w:t>
      </w: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3760F16A" w14:textId="174A918E" w:rsidR="005366F7" w:rsidRDefault="007F2BEA" w:rsidP="005366F7">
      <w:pPr>
        <w:shd w:val="clear" w:color="auto" w:fill="FFFFFF"/>
        <w:spacing w:beforeLines="50" w:before="120"/>
        <w:rPr>
          <w:rFonts w:eastAsiaTheme="minorEastAsia"/>
          <w:lang w:val="en-US" w:eastAsia="zh-CN"/>
        </w:rPr>
      </w:pPr>
      <w:r w:rsidRPr="007F2BEA">
        <w:rPr>
          <w:rFonts w:eastAsiaTheme="minorEastAsia" w:hint="eastAsia"/>
          <w:lang w:val="en-US" w:eastAsia="zh-CN"/>
        </w:rPr>
        <w:t>I</w:t>
      </w:r>
      <w:r w:rsidRPr="007F2BEA">
        <w:rPr>
          <w:rFonts w:eastAsiaTheme="minorEastAsia"/>
          <w:lang w:val="en-US" w:eastAsia="zh-CN"/>
        </w:rPr>
        <w:t>n this paper we</w:t>
      </w:r>
      <w:r>
        <w:rPr>
          <w:rFonts w:eastAsiaTheme="minorEastAsia"/>
          <w:lang w:val="en-US" w:eastAsia="zh-CN"/>
        </w:rPr>
        <w:t xml:space="preserve"> provide our simulation results for FR2-2 PUSCH requirement.</w:t>
      </w:r>
      <w:r w:rsidR="00D77121">
        <w:rPr>
          <w:rFonts w:eastAsiaTheme="minorEastAsia"/>
          <w:lang w:val="en-US" w:eastAsia="zh-CN"/>
        </w:rPr>
        <w:t xml:space="preserve"> The proposals and observations are:</w:t>
      </w:r>
    </w:p>
    <w:p w14:paraId="052B5DD4" w14:textId="77777777" w:rsidR="00D77121" w:rsidRDefault="00D77121" w:rsidP="00D77121">
      <w:pPr>
        <w:rPr>
          <w:rFonts w:eastAsiaTheme="minorEastAsia"/>
          <w:b/>
          <w:lang w:val="en-US" w:eastAsia="zh-CN"/>
        </w:rPr>
      </w:pPr>
      <w:r w:rsidRPr="002955B8">
        <w:rPr>
          <w:rFonts w:eastAsiaTheme="minorEastAsia"/>
          <w:b/>
          <w:lang w:val="en-US" w:eastAsia="zh-CN"/>
        </w:rPr>
        <w:t>Proposal 1: Define PUSCH performance requirements with MCS 4,</w:t>
      </w:r>
      <w:r>
        <w:rPr>
          <w:rFonts w:eastAsiaTheme="minorEastAsia"/>
          <w:b/>
          <w:lang w:val="en-US" w:eastAsia="zh-CN"/>
        </w:rPr>
        <w:t xml:space="preserve"> </w:t>
      </w:r>
      <w:r w:rsidRPr="002955B8">
        <w:rPr>
          <w:rFonts w:eastAsiaTheme="minorEastAsia"/>
          <w:b/>
          <w:lang w:val="en-US" w:eastAsia="zh-CN"/>
        </w:rPr>
        <w:t xml:space="preserve">16 and </w:t>
      </w:r>
      <w:r>
        <w:rPr>
          <w:rFonts w:eastAsiaTheme="minorEastAsia"/>
          <w:b/>
          <w:lang w:val="en-US" w:eastAsia="zh-CN"/>
        </w:rPr>
        <w:t>18</w:t>
      </w:r>
      <w:r w:rsidRPr="002955B8">
        <w:rPr>
          <w:rFonts w:eastAsiaTheme="minorEastAsia"/>
          <w:b/>
          <w:lang w:val="en-US" w:eastAsia="zh-CN"/>
        </w:rPr>
        <w:t>.</w:t>
      </w:r>
    </w:p>
    <w:p w14:paraId="6BBB4BAE" w14:textId="77777777" w:rsidR="00D77121" w:rsidRDefault="00D77121" w:rsidP="00D77121">
      <w:pPr>
        <w:rPr>
          <w:rFonts w:eastAsiaTheme="minorEastAsia"/>
          <w:b/>
          <w:lang w:eastAsia="zh-CN"/>
        </w:rPr>
      </w:pPr>
      <w:r w:rsidRPr="002955B8">
        <w:rPr>
          <w:rFonts w:eastAsiaTheme="minorEastAsia"/>
          <w:b/>
          <w:lang w:eastAsia="zh-CN"/>
        </w:rPr>
        <w:t xml:space="preserve">Proposal 2: Use 1T2R Low and 2T2R Low </w:t>
      </w:r>
    </w:p>
    <w:p w14:paraId="0B533EDC" w14:textId="77777777" w:rsidR="00D77121" w:rsidRDefault="00D77121" w:rsidP="00D77121">
      <w:r>
        <w:rPr>
          <w:rFonts w:eastAsiaTheme="minorEastAsia"/>
          <w:b/>
          <w:lang w:eastAsia="zh-CN"/>
        </w:rPr>
        <w:t>Proposal 3: Only consider 100MHz bandwidth for 120kHz SCS and 400MHz bandwidth for 480kHz SCS.</w:t>
      </w:r>
    </w:p>
    <w:p w14:paraId="139F4016" w14:textId="77777777" w:rsidR="00D77121" w:rsidRPr="006D1953" w:rsidRDefault="00D77121" w:rsidP="00D77121">
      <w:pPr>
        <w:rPr>
          <w:rFonts w:eastAsiaTheme="minorEastAsia"/>
          <w:b/>
          <w:lang w:eastAsia="zh-CN"/>
        </w:rPr>
      </w:pPr>
      <w:r w:rsidRPr="006D1953">
        <w:rPr>
          <w:rFonts w:eastAsiaTheme="minorEastAsia"/>
          <w:b/>
          <w:lang w:eastAsia="zh-CN"/>
        </w:rPr>
        <w:t>Proposal 4: Define PUSCH requirements with 200Hz Doppler spread.</w:t>
      </w:r>
    </w:p>
    <w:p w14:paraId="5F6A4E61" w14:textId="77777777" w:rsidR="00D77121" w:rsidRPr="009069E0" w:rsidRDefault="00D77121" w:rsidP="00D77121">
      <w:pPr>
        <w:rPr>
          <w:rFonts w:eastAsiaTheme="minorEastAsia"/>
          <w:b/>
          <w:lang w:eastAsia="zh-CN"/>
        </w:rPr>
      </w:pPr>
      <w:r w:rsidRPr="009069E0">
        <w:rPr>
          <w:rFonts w:eastAsiaTheme="minorEastAsia"/>
          <w:b/>
          <w:lang w:eastAsia="zh-CN"/>
        </w:rPr>
        <w:t>Proposal 5: Define PUSCH requirements with 10ns RMS delay spread.</w:t>
      </w:r>
    </w:p>
    <w:p w14:paraId="0C4DB689" w14:textId="77777777" w:rsidR="00D77121" w:rsidRPr="00D77121" w:rsidRDefault="00D77121" w:rsidP="00D77121">
      <w:pPr>
        <w:rPr>
          <w:rFonts w:eastAsiaTheme="minorEastAsia"/>
          <w:b/>
          <w:lang w:eastAsia="zh-CN"/>
        </w:rPr>
      </w:pPr>
      <w:r w:rsidRPr="00D77121">
        <w:rPr>
          <w:rFonts w:eastAsiaTheme="minorEastAsia" w:hint="eastAsia"/>
          <w:b/>
          <w:lang w:eastAsia="zh-CN"/>
        </w:rPr>
        <w:t>P</w:t>
      </w:r>
      <w:r w:rsidRPr="00D77121">
        <w:rPr>
          <w:rFonts w:eastAsiaTheme="minorEastAsia"/>
          <w:b/>
          <w:lang w:eastAsia="zh-CN"/>
        </w:rPr>
        <w:t>ropo</w:t>
      </w:r>
      <w:r>
        <w:rPr>
          <w:rFonts w:eastAsiaTheme="minorEastAsia"/>
          <w:b/>
          <w:lang w:eastAsia="zh-CN"/>
        </w:rPr>
        <w:t>sal 6: Use MCS 4 and 16 for TDL-A and MCS 18 for TDL-D.</w:t>
      </w:r>
    </w:p>
    <w:p w14:paraId="3489F3B1" w14:textId="3510914C" w:rsidR="00D77121" w:rsidRPr="00D77121" w:rsidRDefault="00D77121" w:rsidP="00D77121">
      <w:pPr>
        <w:rPr>
          <w:rFonts w:eastAsiaTheme="minorEastAsia"/>
          <w:b/>
          <w:lang w:eastAsia="zh-CN"/>
        </w:rPr>
      </w:pPr>
      <w:r w:rsidRPr="00D77121">
        <w:rPr>
          <w:rFonts w:eastAsiaTheme="minorEastAsia" w:hint="eastAsia"/>
          <w:b/>
          <w:lang w:eastAsia="zh-CN"/>
        </w:rPr>
        <w:t>P</w:t>
      </w:r>
      <w:r w:rsidRPr="00D77121">
        <w:rPr>
          <w:rFonts w:eastAsiaTheme="minorEastAsia"/>
          <w:b/>
          <w:lang w:eastAsia="zh-CN"/>
        </w:rPr>
        <w:t>roposal 7: Use Table 2-1 for FR2-2 PUSCH performance requirements definition.</w:t>
      </w:r>
    </w:p>
    <w:p w14:paraId="58C86749" w14:textId="0ACA4F09" w:rsidR="006D48FA" w:rsidRPr="00320DC6" w:rsidRDefault="00320DC6" w:rsidP="00C6472D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>Appendix</w:t>
      </w:r>
    </w:p>
    <w:p w14:paraId="2C26BE1C" w14:textId="77777777" w:rsidR="00320DC6" w:rsidRDefault="00320DC6" w:rsidP="00C6472D">
      <w:pPr>
        <w:rPr>
          <w:rFonts w:eastAsiaTheme="minorEastAsia"/>
          <w:b/>
        </w:rPr>
      </w:pPr>
    </w:p>
    <w:p w14:paraId="4676A4DF" w14:textId="4C02EAE0" w:rsidR="00320DC6" w:rsidRPr="000903F9" w:rsidRDefault="00320DC6" w:rsidP="00320DC6">
      <w:pPr>
        <w:jc w:val="center"/>
        <w:rPr>
          <w:rFonts w:eastAsiaTheme="minorEastAsia"/>
          <w:b/>
          <w:lang w:eastAsia="zh-CN"/>
        </w:rPr>
      </w:pPr>
      <w:r w:rsidRPr="000903F9">
        <w:rPr>
          <w:rFonts w:eastAsiaTheme="minorEastAsia" w:hint="eastAsia"/>
          <w:b/>
          <w:lang w:eastAsia="zh-CN"/>
        </w:rPr>
        <w:t>T</w:t>
      </w:r>
      <w:r w:rsidRPr="000903F9">
        <w:rPr>
          <w:rFonts w:eastAsiaTheme="minorEastAsia"/>
          <w:b/>
          <w:lang w:eastAsia="zh-CN"/>
        </w:rPr>
        <w:t xml:space="preserve">able </w:t>
      </w:r>
      <w:r>
        <w:rPr>
          <w:rFonts w:eastAsiaTheme="minorEastAsia"/>
          <w:b/>
          <w:lang w:eastAsia="zh-CN"/>
        </w:rPr>
        <w:t>4</w:t>
      </w:r>
      <w:r w:rsidRPr="000903F9">
        <w:rPr>
          <w:rFonts w:eastAsiaTheme="minorEastAsia"/>
          <w:b/>
          <w:lang w:eastAsia="zh-CN"/>
        </w:rPr>
        <w:t xml:space="preserve">-1: </w:t>
      </w:r>
      <w:r>
        <w:rPr>
          <w:rFonts w:eastAsiaTheme="minorEastAsia"/>
          <w:b/>
          <w:lang w:eastAsia="zh-CN"/>
        </w:rPr>
        <w:t>Simulation assumptions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4112"/>
        <w:gridCol w:w="3675"/>
      </w:tblGrid>
      <w:tr w:rsidR="00320DC6" w14:paraId="3B6B00EF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FC66B" w14:textId="77777777" w:rsidR="00320DC6" w:rsidRPr="00E97B43" w:rsidRDefault="00320DC6" w:rsidP="00AB36DC">
            <w:pPr>
              <w:pStyle w:val="TAH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Parameter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8BD4AF" w14:textId="77777777" w:rsidR="00320DC6" w:rsidRPr="00E97B43" w:rsidRDefault="00320DC6" w:rsidP="00AB36DC">
            <w:pPr>
              <w:pStyle w:val="TAH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Value</w:t>
            </w:r>
          </w:p>
        </w:tc>
      </w:tr>
      <w:tr w:rsidR="00320DC6" w14:paraId="06F1AF8B" w14:textId="77777777" w:rsidTr="00AB36DC">
        <w:trPr>
          <w:cantSplit/>
          <w:jc w:val="center"/>
        </w:trPr>
        <w:tc>
          <w:tcPr>
            <w:tcW w:w="298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FB5FB" w14:textId="77777777" w:rsidR="00320DC6" w:rsidRPr="00E97B43" w:rsidRDefault="00320DC6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HARQ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519E6" w14:textId="77777777" w:rsidR="00320DC6" w:rsidRPr="00E97B43" w:rsidRDefault="00320DC6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Maximum number of HARQ transmissions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07F83D8" w14:textId="77777777" w:rsidR="00320DC6" w:rsidRPr="00E97B43" w:rsidRDefault="00320DC6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4</w:t>
            </w:r>
          </w:p>
        </w:tc>
      </w:tr>
      <w:tr w:rsidR="00320DC6" w14:paraId="1522AE35" w14:textId="77777777" w:rsidTr="00AB36DC">
        <w:trPr>
          <w:cantSplit/>
          <w:jc w:val="center"/>
        </w:trPr>
        <w:tc>
          <w:tcPr>
            <w:tcW w:w="298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E81236" w14:textId="77777777" w:rsidR="00320DC6" w:rsidRPr="00E97B43" w:rsidRDefault="00320DC6" w:rsidP="00AB36DC">
            <w:pPr>
              <w:spacing w:after="0"/>
              <w:rPr>
                <w:rFonts w:cs="Times New Roman"/>
                <w:sz w:val="18"/>
                <w:lang w:eastAsia="zh-CN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F4342" w14:textId="77777777" w:rsidR="00320DC6" w:rsidRPr="00E97B43" w:rsidRDefault="00320DC6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RV sequence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942A2B" w14:textId="77777777" w:rsidR="00320DC6" w:rsidRPr="00E97B43" w:rsidRDefault="00320DC6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val="fr-FR" w:eastAsia="zh-CN"/>
              </w:rPr>
              <w:t>0, 2, 3, 1</w:t>
            </w:r>
          </w:p>
        </w:tc>
      </w:tr>
      <w:tr w:rsidR="00320DC6" w14:paraId="5D8C9D4B" w14:textId="77777777" w:rsidTr="00AB36DC">
        <w:trPr>
          <w:cantSplit/>
          <w:jc w:val="center"/>
        </w:trPr>
        <w:tc>
          <w:tcPr>
            <w:tcW w:w="298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1E105" w14:textId="77777777" w:rsidR="00320DC6" w:rsidRPr="00E97B43" w:rsidRDefault="00320DC6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Time domain</w:t>
            </w:r>
          </w:p>
          <w:p w14:paraId="07A27EBF" w14:textId="77777777" w:rsidR="00320DC6" w:rsidRPr="00E97B43" w:rsidRDefault="00320DC6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resource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517A9" w14:textId="77777777" w:rsidR="00320DC6" w:rsidRPr="00E97B43" w:rsidRDefault="00320DC6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eastAsia="Batang" w:hAnsi="Times New Roman" w:cs="Times New Roman"/>
                <w:lang w:eastAsia="zh-CN"/>
              </w:rPr>
              <w:t>PUSCH mapping type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C9AA08" w14:textId="77777777" w:rsidR="00320DC6" w:rsidRPr="00E97B43" w:rsidRDefault="00320DC6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B</w:t>
            </w:r>
          </w:p>
        </w:tc>
      </w:tr>
      <w:tr w:rsidR="00320DC6" w14:paraId="302F920B" w14:textId="77777777" w:rsidTr="00AB36DC">
        <w:trPr>
          <w:cantSplit/>
          <w:jc w:val="center"/>
        </w:trPr>
        <w:tc>
          <w:tcPr>
            <w:tcW w:w="298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B1C69" w14:textId="77777777" w:rsidR="00320DC6" w:rsidRPr="00E97B43" w:rsidRDefault="00320DC6" w:rsidP="00AB36DC">
            <w:pPr>
              <w:spacing w:after="0"/>
              <w:rPr>
                <w:rFonts w:cs="Times New Roman"/>
                <w:sz w:val="18"/>
                <w:lang w:eastAsia="zh-CN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DE400" w14:textId="77777777" w:rsidR="00320DC6" w:rsidRPr="00E97B43" w:rsidRDefault="00320DC6" w:rsidP="00AB36DC">
            <w:pPr>
              <w:pStyle w:val="TAL"/>
              <w:spacing w:line="254" w:lineRule="auto"/>
              <w:rPr>
                <w:rFonts w:ascii="Times New Roman" w:eastAsia="Batang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Start symbol index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20B795" w14:textId="77777777" w:rsidR="00320DC6" w:rsidRPr="00E97B43" w:rsidRDefault="00320DC6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</w:tr>
      <w:tr w:rsidR="00320DC6" w14:paraId="12F79A68" w14:textId="77777777" w:rsidTr="00AB36DC">
        <w:trPr>
          <w:cantSplit/>
          <w:jc w:val="center"/>
        </w:trPr>
        <w:tc>
          <w:tcPr>
            <w:tcW w:w="298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026B57" w14:textId="77777777" w:rsidR="00320DC6" w:rsidRPr="00E97B43" w:rsidRDefault="00320DC6" w:rsidP="00AB36DC">
            <w:pPr>
              <w:spacing w:after="0"/>
              <w:rPr>
                <w:rFonts w:cs="Times New Roman"/>
                <w:sz w:val="18"/>
                <w:lang w:eastAsia="zh-CN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CBD0C" w14:textId="77777777" w:rsidR="00320DC6" w:rsidRPr="00E97B43" w:rsidRDefault="00320DC6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Allocation length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4D6A65" w14:textId="77777777" w:rsidR="00320DC6" w:rsidRPr="00E97B43" w:rsidRDefault="00320DC6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 xml:space="preserve">10 </w:t>
            </w:r>
          </w:p>
        </w:tc>
      </w:tr>
      <w:tr w:rsidR="00320DC6" w14:paraId="2A509933" w14:textId="77777777" w:rsidTr="00AB36DC">
        <w:trPr>
          <w:cantSplit/>
          <w:jc w:val="center"/>
        </w:trPr>
        <w:tc>
          <w:tcPr>
            <w:tcW w:w="298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FEB490B" w14:textId="77777777" w:rsidR="00320DC6" w:rsidRPr="00E97B43" w:rsidRDefault="00320DC6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Frequency domain resource</w:t>
            </w:r>
          </w:p>
        </w:tc>
        <w:tc>
          <w:tcPr>
            <w:tcW w:w="41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E0CDA" w14:textId="77777777" w:rsidR="00320DC6" w:rsidRPr="00E97B43" w:rsidRDefault="00320DC6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Frequency hopping</w:t>
            </w:r>
          </w:p>
        </w:tc>
        <w:tc>
          <w:tcPr>
            <w:tcW w:w="3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1FE993" w14:textId="77777777" w:rsidR="00320DC6" w:rsidRPr="00E97B43" w:rsidRDefault="00320DC6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Disabled</w:t>
            </w:r>
          </w:p>
        </w:tc>
      </w:tr>
      <w:tr w:rsidR="00320DC6" w14:paraId="55CF7169" w14:textId="77777777" w:rsidTr="00AB36DC">
        <w:trPr>
          <w:cantSplit/>
          <w:jc w:val="center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20979" w14:textId="77777777" w:rsidR="00320DC6" w:rsidRPr="00E97B43" w:rsidRDefault="00320DC6" w:rsidP="00AB36DC">
            <w:pPr>
              <w:rPr>
                <w:rFonts w:cs="Times New Roman"/>
                <w:lang w:eastAsia="zh-CN"/>
              </w:rPr>
            </w:pPr>
          </w:p>
        </w:tc>
        <w:tc>
          <w:tcPr>
            <w:tcW w:w="41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025FE4" w14:textId="77777777" w:rsidR="00320DC6" w:rsidRPr="00E97B43" w:rsidRDefault="00320DC6" w:rsidP="00AB36DC">
            <w:pPr>
              <w:spacing w:after="0"/>
              <w:rPr>
                <w:rFonts w:cs="Times New Roman"/>
                <w:sz w:val="18"/>
                <w:lang w:eastAsia="zh-CN"/>
              </w:rPr>
            </w:pPr>
          </w:p>
        </w:tc>
        <w:tc>
          <w:tcPr>
            <w:tcW w:w="36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2258E42" w14:textId="77777777" w:rsidR="00320DC6" w:rsidRPr="00E97B43" w:rsidRDefault="00320DC6" w:rsidP="00AB36DC">
            <w:pPr>
              <w:spacing w:after="0"/>
              <w:rPr>
                <w:rFonts w:cs="Times New Roman"/>
                <w:sz w:val="18"/>
                <w:lang w:eastAsia="zh-CN"/>
              </w:rPr>
            </w:pPr>
          </w:p>
        </w:tc>
      </w:tr>
      <w:tr w:rsidR="00320DC6" w14:paraId="74B7E6C6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3EB784" w14:textId="77777777" w:rsidR="00320DC6" w:rsidRPr="00E97B43" w:rsidRDefault="00320DC6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eastAsia="Batang" w:hAnsi="Times New Roman" w:cs="Times New Roman"/>
                <w:lang w:eastAsia="zh-CN"/>
              </w:rPr>
              <w:t>TPMI index</w:t>
            </w:r>
            <w:r w:rsidRPr="00E97B43">
              <w:rPr>
                <w:rFonts w:ascii="Times New Roman" w:hAnsi="Times New Roman" w:cs="Times New Roman"/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130BC9" w14:textId="77777777" w:rsidR="00320DC6" w:rsidRPr="00E97B43" w:rsidRDefault="00320DC6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</w:tr>
      <w:tr w:rsidR="00320DC6" w14:paraId="01CB4469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D2214" w14:textId="77777777" w:rsidR="00320DC6" w:rsidRPr="000903F9" w:rsidRDefault="00320DC6" w:rsidP="00AB36DC">
            <w:pPr>
              <w:pStyle w:val="TAL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CS/Bandwidth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B145B0" w14:textId="77777777" w:rsidR="00320DC6" w:rsidRPr="000903F9" w:rsidRDefault="00320DC6" w:rsidP="00AB36DC">
            <w:pPr>
              <w:pStyle w:val="TAC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20kHz/100MHz, 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20kHz/400MHz and 480kHz/400MHz</w:t>
            </w:r>
          </w:p>
        </w:tc>
      </w:tr>
      <w:tr w:rsidR="00320DC6" w14:paraId="0F3F9F55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C30F4" w14:textId="77777777" w:rsidR="00320DC6" w:rsidRPr="000903F9" w:rsidRDefault="00320DC6" w:rsidP="00AB36DC">
            <w:pPr>
              <w:pStyle w:val="TAL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Antenna configuration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F056A" w14:textId="77777777" w:rsidR="00320DC6" w:rsidRPr="000903F9" w:rsidRDefault="00320DC6" w:rsidP="00AB36DC">
            <w:pPr>
              <w:pStyle w:val="TAC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T2R Low</w:t>
            </w:r>
          </w:p>
        </w:tc>
      </w:tr>
      <w:tr w:rsidR="00320DC6" w14:paraId="0CBEB701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041F8" w14:textId="77777777" w:rsidR="00320DC6" w:rsidRDefault="00320DC6" w:rsidP="00AB36DC">
            <w:pPr>
              <w:pStyle w:val="TAL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F8283" w14:textId="77777777" w:rsidR="00320DC6" w:rsidRDefault="00320DC6" w:rsidP="00AB36DC">
            <w:pPr>
              <w:pStyle w:val="TAC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 4,16,20</w:t>
            </w:r>
          </w:p>
        </w:tc>
      </w:tr>
      <w:tr w:rsidR="00320DC6" w14:paraId="0A914B03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F6BEC" w14:textId="77777777" w:rsidR="00320DC6" w:rsidRDefault="00320DC6" w:rsidP="00AB36DC">
            <w:pPr>
              <w:pStyle w:val="TAL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Propagation conditions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5BE5F2" w14:textId="77777777" w:rsidR="00320DC6" w:rsidRDefault="00320DC6" w:rsidP="00AB36DC">
            <w:pPr>
              <w:pStyle w:val="TAC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DLA10-200; TDLA10-650 and TDLD10-200</w:t>
            </w:r>
          </w:p>
        </w:tc>
      </w:tr>
      <w:tr w:rsidR="00320DC6" w14:paraId="60B5E33B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75A41" w14:textId="77777777" w:rsidR="00320DC6" w:rsidRDefault="00320DC6" w:rsidP="00AB36DC">
            <w:pPr>
              <w:pStyle w:val="TAL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PN model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4E30E0" w14:textId="60EB55C8" w:rsidR="00320DC6" w:rsidRDefault="00320DC6" w:rsidP="00AB36DC">
            <w:pPr>
              <w:pStyle w:val="TAC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et 2</w:t>
            </w:r>
            <w:r w:rsidR="00D77121">
              <w:rPr>
                <w:rFonts w:ascii="Times New Roman" w:eastAsiaTheme="minorEastAsia" w:hAnsi="Times New Roman" w:cs="Times New Roman"/>
                <w:lang w:eastAsia="zh-CN"/>
              </w:rPr>
              <w:t xml:space="preserve"> in TR 38.808</w:t>
            </w:r>
          </w:p>
        </w:tc>
      </w:tr>
      <w:tr w:rsidR="00320DC6" w14:paraId="1EB68832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B47D1" w14:textId="77777777" w:rsidR="00320DC6" w:rsidRDefault="00320DC6" w:rsidP="00AB36DC">
            <w:pPr>
              <w:pStyle w:val="TAL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N compensation 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5F00A8" w14:textId="77777777" w:rsidR="00320DC6" w:rsidRDefault="00320DC6" w:rsidP="00AB36DC">
            <w:pPr>
              <w:pStyle w:val="TAC"/>
              <w:numPr>
                <w:ilvl w:val="0"/>
                <w:numId w:val="44"/>
              </w:numPr>
              <w:spacing w:line="254" w:lineRule="auto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o PN</w:t>
            </w:r>
          </w:p>
          <w:p w14:paraId="2EA8FDCE" w14:textId="77777777" w:rsidR="00320DC6" w:rsidRDefault="00320DC6" w:rsidP="00AB36DC">
            <w:pPr>
              <w:pStyle w:val="TAC"/>
              <w:numPr>
                <w:ilvl w:val="0"/>
                <w:numId w:val="44"/>
              </w:numPr>
              <w:spacing w:line="254" w:lineRule="auto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For cases except 120kHz/400MHz with MCS20, CPE;</w:t>
            </w:r>
          </w:p>
          <w:p w14:paraId="241D9A56" w14:textId="77777777" w:rsidR="00320DC6" w:rsidRDefault="00320DC6" w:rsidP="00AB36DC">
            <w:pPr>
              <w:pStyle w:val="TAC"/>
              <w:numPr>
                <w:ilvl w:val="0"/>
                <w:numId w:val="44"/>
              </w:numPr>
              <w:spacing w:line="254" w:lineRule="auto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For case with 120kHz/400MHz with MCS20, ICI de-filter with 1, 2 and 4 tap.</w:t>
            </w:r>
          </w:p>
        </w:tc>
      </w:tr>
      <w:tr w:rsidR="00320DC6" w14:paraId="431F75C6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3AD6B" w14:textId="77777777" w:rsidR="00320DC6" w:rsidRDefault="00320DC6" w:rsidP="00AB36DC">
            <w:pPr>
              <w:pStyle w:val="TAL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eceiver type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0D81C" w14:textId="77777777" w:rsidR="00320DC6" w:rsidRDefault="00320DC6" w:rsidP="00AB36DC">
            <w:pPr>
              <w:pStyle w:val="TAC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MMSE</w:t>
            </w:r>
          </w:p>
        </w:tc>
      </w:tr>
      <w:tr w:rsidR="00320DC6" w14:paraId="44C2A122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F61156" w14:textId="77777777" w:rsidR="00320DC6" w:rsidRPr="00E97B43" w:rsidRDefault="00320DC6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Code block group based PUSCH transmission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03D302" w14:textId="77777777" w:rsidR="00320DC6" w:rsidRPr="00E97B43" w:rsidRDefault="00320DC6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Disabled</w:t>
            </w:r>
          </w:p>
        </w:tc>
      </w:tr>
      <w:tr w:rsidR="00320DC6" w14:paraId="1A947392" w14:textId="77777777" w:rsidTr="00AB36DC">
        <w:trPr>
          <w:cantSplit/>
          <w:jc w:val="center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C7209" w14:textId="77777777" w:rsidR="00320DC6" w:rsidRPr="00E97B43" w:rsidRDefault="00320DC6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Test metric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9FCE8F" w14:textId="77777777" w:rsidR="00320DC6" w:rsidRPr="00E97B43" w:rsidRDefault="00320DC6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 xml:space="preserve">Normalized throughput 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8C4378F" w14:textId="77777777" w:rsidR="00320DC6" w:rsidRPr="00E97B43" w:rsidRDefault="00320DC6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70%</w:t>
            </w:r>
          </w:p>
        </w:tc>
      </w:tr>
    </w:tbl>
    <w:p w14:paraId="4C225D03" w14:textId="77777777" w:rsidR="00320DC6" w:rsidRDefault="00320DC6" w:rsidP="00320DC6">
      <w:pPr>
        <w:rPr>
          <w:rFonts w:eastAsiaTheme="minorEastAsia"/>
          <w:lang w:eastAsia="zh-CN"/>
        </w:rPr>
      </w:pPr>
    </w:p>
    <w:p w14:paraId="5D572609" w14:textId="2DEE1E32" w:rsidR="00320DC6" w:rsidRDefault="00320DC6" w:rsidP="00320DC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are captured in Figure 4-1: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85"/>
        <w:gridCol w:w="3486"/>
        <w:gridCol w:w="3486"/>
      </w:tblGrid>
      <w:tr w:rsidR="00320DC6" w14:paraId="7414D855" w14:textId="77777777" w:rsidTr="00AB36DC">
        <w:tc>
          <w:tcPr>
            <w:tcW w:w="3485" w:type="dxa"/>
          </w:tcPr>
          <w:p w14:paraId="735B2153" w14:textId="77777777" w:rsidR="00320DC6" w:rsidRDefault="00320DC6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4198E0E" wp14:editId="436B9178">
                  <wp:extent cx="1937704" cy="1532706"/>
                  <wp:effectExtent l="0" t="0" r="571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9168" cy="1565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0A1A693D" w14:textId="77777777" w:rsidR="00320DC6" w:rsidRDefault="00320DC6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0B86F08" wp14:editId="0E882F7F">
                  <wp:extent cx="1949816" cy="152459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3293" cy="1566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3243F4D8" w14:textId="77777777" w:rsidR="00320DC6" w:rsidRDefault="00320DC6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992C759" wp14:editId="2EF65B41">
                  <wp:extent cx="2018162" cy="1567296"/>
                  <wp:effectExtent l="0" t="0" r="127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5155" cy="1580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DC6" w14:paraId="7259C786" w14:textId="77777777" w:rsidTr="00AB36DC">
        <w:tc>
          <w:tcPr>
            <w:tcW w:w="3485" w:type="dxa"/>
          </w:tcPr>
          <w:p w14:paraId="5EBC3B39" w14:textId="77777777" w:rsidR="00320DC6" w:rsidRDefault="00320DC6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C178FC0" wp14:editId="6EF288FF">
                  <wp:extent cx="2005937" cy="1596044"/>
                  <wp:effectExtent l="0" t="0" r="0" b="444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4910" cy="1603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7638EDC5" w14:textId="77777777" w:rsidR="00320DC6" w:rsidRDefault="00320DC6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97E8D14" wp14:editId="36F72E94">
                  <wp:extent cx="2076889" cy="1618211"/>
                  <wp:effectExtent l="0" t="0" r="0" b="127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3347" cy="1646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01068645" w14:textId="77777777" w:rsidR="00320DC6" w:rsidRDefault="00320DC6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3C2B656" wp14:editId="1FD9E187">
                  <wp:extent cx="2053879" cy="1610094"/>
                  <wp:effectExtent l="0" t="0" r="3810" b="952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0665" cy="1638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DC6" w14:paraId="77BABA02" w14:textId="77777777" w:rsidTr="00AB36DC">
        <w:tc>
          <w:tcPr>
            <w:tcW w:w="3485" w:type="dxa"/>
          </w:tcPr>
          <w:p w14:paraId="7948644D" w14:textId="77777777" w:rsidR="00320DC6" w:rsidRDefault="00320DC6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04ADBB2F" wp14:editId="17F2A3F6">
                  <wp:extent cx="2046142" cy="1627447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1379" cy="1647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693CD6AE" w14:textId="77777777" w:rsidR="00320DC6" w:rsidRDefault="00320DC6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288DC73" wp14:editId="677DF793">
                  <wp:extent cx="2029359" cy="1596043"/>
                  <wp:effectExtent l="0" t="0" r="9525" b="444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4797" cy="1631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5E04C307" w14:textId="77777777" w:rsidR="00320DC6" w:rsidRDefault="00320DC6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68FAD66" wp14:editId="30FC0A95">
                  <wp:extent cx="2036264" cy="1577744"/>
                  <wp:effectExtent l="0" t="0" r="2540" b="381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4058" cy="159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7ED018" w14:textId="77777777" w:rsidR="00320DC6" w:rsidRDefault="00320DC6" w:rsidP="00320DC6">
      <w:pPr>
        <w:rPr>
          <w:rFonts w:eastAsiaTheme="minorEastAsia"/>
          <w:lang w:eastAsia="zh-CN"/>
        </w:rPr>
      </w:pPr>
    </w:p>
    <w:p w14:paraId="0901FBD1" w14:textId="70DA4B2F" w:rsidR="00320DC6" w:rsidRDefault="00320DC6" w:rsidP="00320DC6">
      <w:pPr>
        <w:jc w:val="center"/>
        <w:rPr>
          <w:rFonts w:eastAsiaTheme="minorEastAsia"/>
          <w:b/>
          <w:lang w:eastAsia="zh-CN"/>
        </w:rPr>
      </w:pPr>
      <w:r w:rsidRPr="008D1063">
        <w:rPr>
          <w:rFonts w:eastAsiaTheme="minorEastAsia" w:hint="eastAsia"/>
          <w:b/>
          <w:lang w:eastAsia="zh-CN"/>
        </w:rPr>
        <w:t>F</w:t>
      </w:r>
      <w:r w:rsidRPr="008D1063">
        <w:rPr>
          <w:rFonts w:eastAsiaTheme="minorEastAsia"/>
          <w:b/>
          <w:lang w:eastAsia="zh-CN"/>
        </w:rPr>
        <w:t xml:space="preserve">igure </w:t>
      </w:r>
      <w:r>
        <w:rPr>
          <w:rFonts w:eastAsiaTheme="minorEastAsia"/>
          <w:b/>
          <w:lang w:eastAsia="zh-CN"/>
        </w:rPr>
        <w:t>4</w:t>
      </w:r>
      <w:r w:rsidRPr="008D1063">
        <w:rPr>
          <w:rFonts w:eastAsiaTheme="minorEastAsia"/>
          <w:b/>
          <w:lang w:eastAsia="zh-CN"/>
        </w:rPr>
        <w:t>-1: Simulation results for FR2-2 PUSCH requirements</w:t>
      </w:r>
    </w:p>
    <w:p w14:paraId="2C264543" w14:textId="22C2CE9E" w:rsidR="00320DC6" w:rsidRPr="007F2BEA" w:rsidRDefault="00320DC6" w:rsidP="00320DC6">
      <w:pPr>
        <w:rPr>
          <w:rFonts w:eastAsiaTheme="minorEastAsia"/>
          <w:lang w:eastAsia="zh-CN"/>
        </w:rPr>
      </w:pPr>
      <w:r w:rsidRPr="007F2BEA">
        <w:rPr>
          <w:rFonts w:eastAsiaTheme="minorEastAsia" w:hint="eastAsia"/>
          <w:lang w:eastAsia="zh-CN"/>
        </w:rPr>
        <w:t>T</w:t>
      </w:r>
      <w:r w:rsidRPr="007F2BEA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>target SNR@70% of maximum TP are captured in Table 4-2:</w:t>
      </w:r>
    </w:p>
    <w:p w14:paraId="533BE7FE" w14:textId="4BF370BA" w:rsidR="00320DC6" w:rsidRPr="008D1063" w:rsidRDefault="00320DC6" w:rsidP="00320DC6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4-2: </w:t>
      </w:r>
      <w:r w:rsidRPr="008D1063">
        <w:rPr>
          <w:rFonts w:eastAsiaTheme="minorEastAsia"/>
          <w:b/>
          <w:lang w:eastAsia="zh-CN"/>
        </w:rPr>
        <w:t>Summary of simulation results for PUSCH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861"/>
        <w:gridCol w:w="672"/>
        <w:gridCol w:w="639"/>
        <w:gridCol w:w="1483"/>
        <w:gridCol w:w="1633"/>
        <w:gridCol w:w="1594"/>
      </w:tblGrid>
      <w:tr w:rsidR="00320DC6" w14:paraId="08BD99B8" w14:textId="77777777" w:rsidTr="00AB36DC">
        <w:trPr>
          <w:jc w:val="center"/>
        </w:trPr>
        <w:tc>
          <w:tcPr>
            <w:tcW w:w="861" w:type="dxa"/>
          </w:tcPr>
          <w:p w14:paraId="3C3FCE25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</w:tcPr>
          <w:p w14:paraId="76D4373B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BW</w:t>
            </w:r>
          </w:p>
        </w:tc>
        <w:tc>
          <w:tcPr>
            <w:tcW w:w="0" w:type="auto"/>
          </w:tcPr>
          <w:p w14:paraId="4657D1D0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</w:tcPr>
          <w:p w14:paraId="3218EA4F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hannel  model</w:t>
            </w:r>
          </w:p>
        </w:tc>
        <w:tc>
          <w:tcPr>
            <w:tcW w:w="0" w:type="auto"/>
          </w:tcPr>
          <w:p w14:paraId="00E1B910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N compensation</w:t>
            </w:r>
          </w:p>
        </w:tc>
        <w:tc>
          <w:tcPr>
            <w:tcW w:w="0" w:type="auto"/>
          </w:tcPr>
          <w:p w14:paraId="6E853E8D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SNR (dB)</w:t>
            </w:r>
          </w:p>
        </w:tc>
      </w:tr>
      <w:tr w:rsidR="00320DC6" w14:paraId="293CD77C" w14:textId="77777777" w:rsidTr="00AB36DC">
        <w:trPr>
          <w:jc w:val="center"/>
        </w:trPr>
        <w:tc>
          <w:tcPr>
            <w:tcW w:w="861" w:type="dxa"/>
            <w:vMerge w:val="restart"/>
          </w:tcPr>
          <w:p w14:paraId="6CBED579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vMerge w:val="restart"/>
          </w:tcPr>
          <w:p w14:paraId="7010748C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0" w:type="auto"/>
            <w:vMerge w:val="restart"/>
          </w:tcPr>
          <w:p w14:paraId="425406C9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14:paraId="2C952476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DLA10-650</w:t>
            </w:r>
          </w:p>
        </w:tc>
        <w:tc>
          <w:tcPr>
            <w:tcW w:w="0" w:type="auto"/>
          </w:tcPr>
          <w:p w14:paraId="70A49BBB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PN</w:t>
            </w:r>
          </w:p>
        </w:tc>
        <w:tc>
          <w:tcPr>
            <w:tcW w:w="0" w:type="auto"/>
          </w:tcPr>
          <w:p w14:paraId="75F73F1B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2.2</w:t>
            </w:r>
          </w:p>
        </w:tc>
      </w:tr>
      <w:tr w:rsidR="00320DC6" w14:paraId="700C5BF3" w14:textId="77777777" w:rsidTr="00AB36DC">
        <w:trPr>
          <w:jc w:val="center"/>
        </w:trPr>
        <w:tc>
          <w:tcPr>
            <w:tcW w:w="861" w:type="dxa"/>
            <w:vMerge/>
          </w:tcPr>
          <w:p w14:paraId="1E238073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53036B6E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53D48E1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5B21CB7C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A883587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PE</w:t>
            </w:r>
          </w:p>
        </w:tc>
        <w:tc>
          <w:tcPr>
            <w:tcW w:w="0" w:type="auto"/>
          </w:tcPr>
          <w:p w14:paraId="167A61F3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</w:tr>
      <w:tr w:rsidR="00320DC6" w14:paraId="663C82D2" w14:textId="77777777" w:rsidTr="00AB36DC">
        <w:trPr>
          <w:jc w:val="center"/>
        </w:trPr>
        <w:tc>
          <w:tcPr>
            <w:tcW w:w="861" w:type="dxa"/>
            <w:vMerge w:val="restart"/>
          </w:tcPr>
          <w:p w14:paraId="25306DB8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120</w:t>
            </w:r>
          </w:p>
        </w:tc>
        <w:tc>
          <w:tcPr>
            <w:tcW w:w="0" w:type="auto"/>
            <w:vMerge w:val="restart"/>
          </w:tcPr>
          <w:p w14:paraId="4DEDE9CF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100</w:t>
            </w:r>
          </w:p>
        </w:tc>
        <w:tc>
          <w:tcPr>
            <w:tcW w:w="0" w:type="auto"/>
            <w:vMerge w:val="restart"/>
          </w:tcPr>
          <w:p w14:paraId="3B2F8C5B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16</w:t>
            </w:r>
          </w:p>
        </w:tc>
        <w:tc>
          <w:tcPr>
            <w:tcW w:w="0" w:type="auto"/>
            <w:vMerge w:val="restart"/>
          </w:tcPr>
          <w:p w14:paraId="2A2856F3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TDLA10-</w:t>
            </w:r>
            <w:r>
              <w:t>200</w:t>
            </w:r>
          </w:p>
        </w:tc>
        <w:tc>
          <w:tcPr>
            <w:tcW w:w="0" w:type="auto"/>
          </w:tcPr>
          <w:p w14:paraId="689C8496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No PN</w:t>
            </w:r>
          </w:p>
        </w:tc>
        <w:tc>
          <w:tcPr>
            <w:tcW w:w="0" w:type="auto"/>
          </w:tcPr>
          <w:p w14:paraId="5797664D" w14:textId="77777777" w:rsidR="00320DC6" w:rsidRPr="00076677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320DC6" w14:paraId="2E3D18F5" w14:textId="77777777" w:rsidTr="00AB36DC">
        <w:trPr>
          <w:jc w:val="center"/>
        </w:trPr>
        <w:tc>
          <w:tcPr>
            <w:tcW w:w="861" w:type="dxa"/>
            <w:vMerge/>
          </w:tcPr>
          <w:p w14:paraId="3A738CE1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7DF05E5D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096112B2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C16E258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4F64633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CPE</w:t>
            </w:r>
          </w:p>
        </w:tc>
        <w:tc>
          <w:tcPr>
            <w:tcW w:w="0" w:type="auto"/>
          </w:tcPr>
          <w:p w14:paraId="36EFF2A9" w14:textId="77777777" w:rsidR="00320DC6" w:rsidRPr="00076677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  <w:tr w:rsidR="00320DC6" w14:paraId="7787228E" w14:textId="77777777" w:rsidTr="00AB36DC">
        <w:trPr>
          <w:jc w:val="center"/>
        </w:trPr>
        <w:tc>
          <w:tcPr>
            <w:tcW w:w="861" w:type="dxa"/>
            <w:vMerge w:val="restart"/>
          </w:tcPr>
          <w:p w14:paraId="78F3477E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101168">
              <w:t>120</w:t>
            </w:r>
          </w:p>
        </w:tc>
        <w:tc>
          <w:tcPr>
            <w:tcW w:w="0" w:type="auto"/>
            <w:vMerge w:val="restart"/>
          </w:tcPr>
          <w:p w14:paraId="280A9A78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101168">
              <w:t>100</w:t>
            </w:r>
          </w:p>
        </w:tc>
        <w:tc>
          <w:tcPr>
            <w:tcW w:w="0" w:type="auto"/>
            <w:vMerge w:val="restart"/>
          </w:tcPr>
          <w:p w14:paraId="39D4C470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20</w:t>
            </w:r>
          </w:p>
        </w:tc>
        <w:tc>
          <w:tcPr>
            <w:tcW w:w="0" w:type="auto"/>
            <w:vMerge w:val="restart"/>
          </w:tcPr>
          <w:p w14:paraId="3280C42C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TDLD</w:t>
            </w:r>
            <w:r w:rsidRPr="00101168">
              <w:t>10-200</w:t>
            </w:r>
          </w:p>
        </w:tc>
        <w:tc>
          <w:tcPr>
            <w:tcW w:w="0" w:type="auto"/>
          </w:tcPr>
          <w:p w14:paraId="10F28A67" w14:textId="77777777" w:rsidR="00320DC6" w:rsidRPr="00D26AFB" w:rsidRDefault="00320DC6" w:rsidP="00AB36DC">
            <w:pPr>
              <w:spacing w:after="0"/>
            </w:pPr>
            <w:r w:rsidRPr="00101168">
              <w:t>No PN</w:t>
            </w:r>
          </w:p>
        </w:tc>
        <w:tc>
          <w:tcPr>
            <w:tcW w:w="0" w:type="auto"/>
          </w:tcPr>
          <w:p w14:paraId="43B450A8" w14:textId="77777777" w:rsidR="00320DC6" w:rsidRPr="00E96988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320DC6" w14:paraId="4CEDC484" w14:textId="77777777" w:rsidTr="00AB36DC">
        <w:trPr>
          <w:jc w:val="center"/>
        </w:trPr>
        <w:tc>
          <w:tcPr>
            <w:tcW w:w="861" w:type="dxa"/>
            <w:vMerge/>
          </w:tcPr>
          <w:p w14:paraId="1645A683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0911AC10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06028555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9C1C51A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9B34B45" w14:textId="77777777" w:rsidR="00320DC6" w:rsidRPr="00D26AFB" w:rsidRDefault="00320DC6" w:rsidP="00AB36DC">
            <w:pPr>
              <w:spacing w:after="0"/>
            </w:pPr>
            <w:r w:rsidRPr="00101168">
              <w:t>CPE</w:t>
            </w:r>
          </w:p>
        </w:tc>
        <w:tc>
          <w:tcPr>
            <w:tcW w:w="0" w:type="auto"/>
          </w:tcPr>
          <w:p w14:paraId="3E5B3ADB" w14:textId="77777777" w:rsidR="00320DC6" w:rsidRPr="00E96988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1.0</w:t>
            </w:r>
          </w:p>
        </w:tc>
      </w:tr>
      <w:tr w:rsidR="00320DC6" w14:paraId="6E066C69" w14:textId="77777777" w:rsidTr="00AB36DC">
        <w:trPr>
          <w:jc w:val="center"/>
        </w:trPr>
        <w:tc>
          <w:tcPr>
            <w:tcW w:w="861" w:type="dxa"/>
            <w:vMerge w:val="restart"/>
          </w:tcPr>
          <w:p w14:paraId="5898D770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vMerge w:val="restart"/>
          </w:tcPr>
          <w:p w14:paraId="7A8DDB92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 w:hint="eastAsia"/>
                <w:lang w:eastAsia="zh-CN"/>
              </w:rPr>
              <w:t>00</w:t>
            </w:r>
          </w:p>
        </w:tc>
        <w:tc>
          <w:tcPr>
            <w:tcW w:w="0" w:type="auto"/>
            <w:vMerge w:val="restart"/>
          </w:tcPr>
          <w:p w14:paraId="2F2D61DB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14:paraId="7B0FE519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DLA10-650</w:t>
            </w:r>
          </w:p>
        </w:tc>
        <w:tc>
          <w:tcPr>
            <w:tcW w:w="0" w:type="auto"/>
          </w:tcPr>
          <w:p w14:paraId="2BD4E86B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PN</w:t>
            </w:r>
          </w:p>
        </w:tc>
        <w:tc>
          <w:tcPr>
            <w:tcW w:w="0" w:type="auto"/>
          </w:tcPr>
          <w:p w14:paraId="21E51FEC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2.3</w:t>
            </w:r>
          </w:p>
        </w:tc>
      </w:tr>
      <w:tr w:rsidR="00320DC6" w14:paraId="12A4F0A6" w14:textId="77777777" w:rsidTr="00AB36DC">
        <w:trPr>
          <w:jc w:val="center"/>
        </w:trPr>
        <w:tc>
          <w:tcPr>
            <w:tcW w:w="861" w:type="dxa"/>
            <w:vMerge/>
          </w:tcPr>
          <w:p w14:paraId="0779E385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A1A2407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07E52206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7C56EEDB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E164DFB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PE</w:t>
            </w:r>
          </w:p>
        </w:tc>
        <w:tc>
          <w:tcPr>
            <w:tcW w:w="0" w:type="auto"/>
          </w:tcPr>
          <w:p w14:paraId="28BA6AEE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2.2</w:t>
            </w:r>
          </w:p>
        </w:tc>
      </w:tr>
      <w:tr w:rsidR="00320DC6" w14:paraId="0D3C1DD2" w14:textId="77777777" w:rsidTr="00AB36DC">
        <w:trPr>
          <w:jc w:val="center"/>
        </w:trPr>
        <w:tc>
          <w:tcPr>
            <w:tcW w:w="861" w:type="dxa"/>
            <w:vMerge w:val="restart"/>
          </w:tcPr>
          <w:p w14:paraId="5CB0CF05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120</w:t>
            </w:r>
          </w:p>
        </w:tc>
        <w:tc>
          <w:tcPr>
            <w:tcW w:w="0" w:type="auto"/>
            <w:vMerge w:val="restart"/>
          </w:tcPr>
          <w:p w14:paraId="0602CDEF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4</w:t>
            </w:r>
            <w:r w:rsidRPr="00D26AFB">
              <w:t>00</w:t>
            </w:r>
          </w:p>
        </w:tc>
        <w:tc>
          <w:tcPr>
            <w:tcW w:w="0" w:type="auto"/>
            <w:vMerge w:val="restart"/>
          </w:tcPr>
          <w:p w14:paraId="34A2F881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16</w:t>
            </w:r>
          </w:p>
        </w:tc>
        <w:tc>
          <w:tcPr>
            <w:tcW w:w="0" w:type="auto"/>
            <w:vMerge w:val="restart"/>
          </w:tcPr>
          <w:p w14:paraId="6B244CEB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TDLA10-</w:t>
            </w:r>
            <w:r>
              <w:t>200</w:t>
            </w:r>
          </w:p>
        </w:tc>
        <w:tc>
          <w:tcPr>
            <w:tcW w:w="0" w:type="auto"/>
          </w:tcPr>
          <w:p w14:paraId="6AA7CE53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No PN</w:t>
            </w:r>
          </w:p>
        </w:tc>
        <w:tc>
          <w:tcPr>
            <w:tcW w:w="0" w:type="auto"/>
          </w:tcPr>
          <w:p w14:paraId="42A34934" w14:textId="77777777" w:rsidR="00320DC6" w:rsidRPr="00E96988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320DC6" w14:paraId="35D0382D" w14:textId="77777777" w:rsidTr="00AB36DC">
        <w:trPr>
          <w:jc w:val="center"/>
        </w:trPr>
        <w:tc>
          <w:tcPr>
            <w:tcW w:w="861" w:type="dxa"/>
            <w:vMerge/>
          </w:tcPr>
          <w:p w14:paraId="5650B12B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70A99B14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35AF5403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236D9C6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D4D3CE0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CPE</w:t>
            </w:r>
          </w:p>
        </w:tc>
        <w:tc>
          <w:tcPr>
            <w:tcW w:w="0" w:type="auto"/>
          </w:tcPr>
          <w:p w14:paraId="07251CD8" w14:textId="77777777" w:rsidR="00320DC6" w:rsidRPr="00E96988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320DC6" w:rsidRPr="00D26AFB" w14:paraId="0AF8C0F7" w14:textId="77777777" w:rsidTr="00AB36DC">
        <w:trPr>
          <w:jc w:val="center"/>
        </w:trPr>
        <w:tc>
          <w:tcPr>
            <w:tcW w:w="861" w:type="dxa"/>
            <w:vMerge w:val="restart"/>
          </w:tcPr>
          <w:p w14:paraId="1007E88C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101168">
              <w:t>120</w:t>
            </w:r>
          </w:p>
        </w:tc>
        <w:tc>
          <w:tcPr>
            <w:tcW w:w="0" w:type="auto"/>
            <w:vMerge w:val="restart"/>
          </w:tcPr>
          <w:p w14:paraId="1A71004E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4</w:t>
            </w:r>
            <w:r w:rsidRPr="00101168">
              <w:t>00</w:t>
            </w:r>
          </w:p>
        </w:tc>
        <w:tc>
          <w:tcPr>
            <w:tcW w:w="0" w:type="auto"/>
            <w:vMerge w:val="restart"/>
          </w:tcPr>
          <w:p w14:paraId="7C2561B6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20</w:t>
            </w:r>
          </w:p>
        </w:tc>
        <w:tc>
          <w:tcPr>
            <w:tcW w:w="0" w:type="auto"/>
            <w:vMerge w:val="restart"/>
          </w:tcPr>
          <w:p w14:paraId="412277DB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TDLD</w:t>
            </w:r>
            <w:r w:rsidRPr="00101168">
              <w:t>10-200</w:t>
            </w:r>
          </w:p>
        </w:tc>
        <w:tc>
          <w:tcPr>
            <w:tcW w:w="0" w:type="auto"/>
          </w:tcPr>
          <w:p w14:paraId="625CE665" w14:textId="77777777" w:rsidR="00320DC6" w:rsidRPr="00D26AFB" w:rsidRDefault="00320DC6" w:rsidP="00AB36DC">
            <w:pPr>
              <w:spacing w:after="0"/>
            </w:pPr>
            <w:r w:rsidRPr="00101168">
              <w:t>No PN</w:t>
            </w:r>
          </w:p>
        </w:tc>
        <w:tc>
          <w:tcPr>
            <w:tcW w:w="0" w:type="auto"/>
          </w:tcPr>
          <w:p w14:paraId="20FFA8BB" w14:textId="77777777" w:rsidR="00320DC6" w:rsidRPr="00E96988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0.0</w:t>
            </w:r>
          </w:p>
        </w:tc>
      </w:tr>
      <w:tr w:rsidR="00320DC6" w:rsidRPr="00D26AFB" w14:paraId="4729647B" w14:textId="77777777" w:rsidTr="00AB36DC">
        <w:trPr>
          <w:jc w:val="center"/>
        </w:trPr>
        <w:tc>
          <w:tcPr>
            <w:tcW w:w="861" w:type="dxa"/>
            <w:vMerge/>
          </w:tcPr>
          <w:p w14:paraId="040F6B99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5E9F71F8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5E42970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3D166835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FA88DC6" w14:textId="77777777" w:rsidR="00320DC6" w:rsidRPr="00D26AFB" w:rsidRDefault="00320DC6" w:rsidP="00AB36DC">
            <w:pPr>
              <w:spacing w:after="0"/>
            </w:pPr>
            <w:r w:rsidRPr="00101168">
              <w:t>CPE</w:t>
            </w:r>
          </w:p>
        </w:tc>
        <w:tc>
          <w:tcPr>
            <w:tcW w:w="0" w:type="auto"/>
          </w:tcPr>
          <w:p w14:paraId="2053BA93" w14:textId="77777777" w:rsidR="00320DC6" w:rsidRPr="00E96988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1.2</w:t>
            </w:r>
          </w:p>
        </w:tc>
      </w:tr>
      <w:tr w:rsidR="00320DC6" w:rsidRPr="00D26AFB" w14:paraId="2163856D" w14:textId="77777777" w:rsidTr="00AB36DC">
        <w:trPr>
          <w:jc w:val="center"/>
        </w:trPr>
        <w:tc>
          <w:tcPr>
            <w:tcW w:w="861" w:type="dxa"/>
            <w:vMerge/>
          </w:tcPr>
          <w:p w14:paraId="1A009CAD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4875218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766533DD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3839AA0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ACFB0FD" w14:textId="77777777" w:rsidR="00320DC6" w:rsidRPr="00A8283B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ICI u=1</w:t>
            </w:r>
          </w:p>
        </w:tc>
        <w:tc>
          <w:tcPr>
            <w:tcW w:w="0" w:type="auto"/>
          </w:tcPr>
          <w:p w14:paraId="5CC58A9D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1.7</w:t>
            </w:r>
          </w:p>
        </w:tc>
      </w:tr>
      <w:tr w:rsidR="00320DC6" w:rsidRPr="00D26AFB" w14:paraId="09162F6B" w14:textId="77777777" w:rsidTr="00AB36DC">
        <w:trPr>
          <w:jc w:val="center"/>
        </w:trPr>
        <w:tc>
          <w:tcPr>
            <w:tcW w:w="861" w:type="dxa"/>
            <w:vMerge/>
          </w:tcPr>
          <w:p w14:paraId="020258A7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F0FBF08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0A2070E0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1996F920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FDFF97F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ICI u=2</w:t>
            </w:r>
          </w:p>
        </w:tc>
        <w:tc>
          <w:tcPr>
            <w:tcW w:w="0" w:type="auto"/>
          </w:tcPr>
          <w:p w14:paraId="5E7351CE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1.7</w:t>
            </w:r>
          </w:p>
        </w:tc>
      </w:tr>
      <w:tr w:rsidR="00320DC6" w:rsidRPr="00D26AFB" w14:paraId="17D7779A" w14:textId="77777777" w:rsidTr="00AB36DC">
        <w:trPr>
          <w:jc w:val="center"/>
        </w:trPr>
        <w:tc>
          <w:tcPr>
            <w:tcW w:w="861" w:type="dxa"/>
            <w:vMerge/>
          </w:tcPr>
          <w:p w14:paraId="3325DEB5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EDDA07E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762DA57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165F09E9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570BDC00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ICI u=3</w:t>
            </w:r>
          </w:p>
        </w:tc>
        <w:tc>
          <w:tcPr>
            <w:tcW w:w="0" w:type="auto"/>
          </w:tcPr>
          <w:p w14:paraId="7D03DA37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1.7</w:t>
            </w:r>
          </w:p>
        </w:tc>
      </w:tr>
      <w:tr w:rsidR="00320DC6" w14:paraId="65F441F5" w14:textId="77777777" w:rsidTr="00AB36DC">
        <w:trPr>
          <w:jc w:val="center"/>
        </w:trPr>
        <w:tc>
          <w:tcPr>
            <w:tcW w:w="861" w:type="dxa"/>
            <w:vMerge w:val="restart"/>
          </w:tcPr>
          <w:p w14:paraId="40142018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480</w:t>
            </w:r>
          </w:p>
        </w:tc>
        <w:tc>
          <w:tcPr>
            <w:tcW w:w="0" w:type="auto"/>
            <w:vMerge w:val="restart"/>
          </w:tcPr>
          <w:p w14:paraId="5F2007B1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 w:hint="eastAsia"/>
                <w:lang w:eastAsia="zh-CN"/>
              </w:rPr>
              <w:t>00</w:t>
            </w:r>
          </w:p>
        </w:tc>
        <w:tc>
          <w:tcPr>
            <w:tcW w:w="0" w:type="auto"/>
            <w:vMerge w:val="restart"/>
          </w:tcPr>
          <w:p w14:paraId="6AD3FC5F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14:paraId="6185B801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DLA10-650</w:t>
            </w:r>
          </w:p>
        </w:tc>
        <w:tc>
          <w:tcPr>
            <w:tcW w:w="0" w:type="auto"/>
          </w:tcPr>
          <w:p w14:paraId="61F0E2FD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PN</w:t>
            </w:r>
          </w:p>
        </w:tc>
        <w:tc>
          <w:tcPr>
            <w:tcW w:w="0" w:type="auto"/>
          </w:tcPr>
          <w:p w14:paraId="714101F0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2.0</w:t>
            </w:r>
          </w:p>
        </w:tc>
      </w:tr>
      <w:tr w:rsidR="00320DC6" w14:paraId="2D0D6A8D" w14:textId="77777777" w:rsidTr="00AB36DC">
        <w:trPr>
          <w:jc w:val="center"/>
        </w:trPr>
        <w:tc>
          <w:tcPr>
            <w:tcW w:w="861" w:type="dxa"/>
            <w:vMerge/>
          </w:tcPr>
          <w:p w14:paraId="669331E3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37EDC228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373E5990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DFECBC4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62DC11F7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PE</w:t>
            </w:r>
          </w:p>
        </w:tc>
        <w:tc>
          <w:tcPr>
            <w:tcW w:w="0" w:type="auto"/>
          </w:tcPr>
          <w:p w14:paraId="2FAA22FF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1.9</w:t>
            </w:r>
          </w:p>
        </w:tc>
      </w:tr>
      <w:tr w:rsidR="00320DC6" w:rsidRPr="00D26AFB" w14:paraId="4F36EB13" w14:textId="77777777" w:rsidTr="00AB36DC">
        <w:trPr>
          <w:jc w:val="center"/>
        </w:trPr>
        <w:tc>
          <w:tcPr>
            <w:tcW w:w="861" w:type="dxa"/>
            <w:vMerge w:val="restart"/>
          </w:tcPr>
          <w:p w14:paraId="76BD7BDC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937877">
              <w:t>480</w:t>
            </w:r>
          </w:p>
        </w:tc>
        <w:tc>
          <w:tcPr>
            <w:tcW w:w="0" w:type="auto"/>
            <w:vMerge w:val="restart"/>
          </w:tcPr>
          <w:p w14:paraId="5E45A28D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937877">
              <w:t>400</w:t>
            </w:r>
          </w:p>
        </w:tc>
        <w:tc>
          <w:tcPr>
            <w:tcW w:w="0" w:type="auto"/>
            <w:vMerge w:val="restart"/>
          </w:tcPr>
          <w:p w14:paraId="3079F056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16</w:t>
            </w:r>
          </w:p>
        </w:tc>
        <w:tc>
          <w:tcPr>
            <w:tcW w:w="0" w:type="auto"/>
            <w:vMerge w:val="restart"/>
          </w:tcPr>
          <w:p w14:paraId="5105E969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TDLA10-</w:t>
            </w:r>
            <w:r>
              <w:t>200</w:t>
            </w:r>
          </w:p>
        </w:tc>
        <w:tc>
          <w:tcPr>
            <w:tcW w:w="0" w:type="auto"/>
          </w:tcPr>
          <w:p w14:paraId="6AD836A3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No PN</w:t>
            </w:r>
          </w:p>
        </w:tc>
        <w:tc>
          <w:tcPr>
            <w:tcW w:w="0" w:type="auto"/>
          </w:tcPr>
          <w:p w14:paraId="03B4EEB9" w14:textId="77777777" w:rsidR="00320DC6" w:rsidRPr="00A8283B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320DC6" w:rsidRPr="00D26AFB" w14:paraId="7EC06E25" w14:textId="77777777" w:rsidTr="00AB36DC">
        <w:trPr>
          <w:jc w:val="center"/>
        </w:trPr>
        <w:tc>
          <w:tcPr>
            <w:tcW w:w="861" w:type="dxa"/>
            <w:vMerge/>
          </w:tcPr>
          <w:p w14:paraId="08E516C4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57A70F08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3EF877BA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5D1601E5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0539A8A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CPE</w:t>
            </w:r>
          </w:p>
        </w:tc>
        <w:tc>
          <w:tcPr>
            <w:tcW w:w="0" w:type="auto"/>
          </w:tcPr>
          <w:p w14:paraId="125C6CA3" w14:textId="77777777" w:rsidR="00320DC6" w:rsidRPr="00076677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</w:tr>
      <w:tr w:rsidR="00320DC6" w:rsidRPr="00101168" w14:paraId="677D0CEA" w14:textId="77777777" w:rsidTr="00AB36DC">
        <w:trPr>
          <w:jc w:val="center"/>
        </w:trPr>
        <w:tc>
          <w:tcPr>
            <w:tcW w:w="861" w:type="dxa"/>
            <w:vMerge w:val="restart"/>
          </w:tcPr>
          <w:p w14:paraId="374E85D7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3C2AE5">
              <w:t>480</w:t>
            </w:r>
          </w:p>
        </w:tc>
        <w:tc>
          <w:tcPr>
            <w:tcW w:w="0" w:type="auto"/>
            <w:vMerge w:val="restart"/>
          </w:tcPr>
          <w:p w14:paraId="5A716172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3C2AE5">
              <w:t>400</w:t>
            </w:r>
          </w:p>
        </w:tc>
        <w:tc>
          <w:tcPr>
            <w:tcW w:w="0" w:type="auto"/>
            <w:vMerge w:val="restart"/>
          </w:tcPr>
          <w:p w14:paraId="4AB4322C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20</w:t>
            </w:r>
          </w:p>
        </w:tc>
        <w:tc>
          <w:tcPr>
            <w:tcW w:w="0" w:type="auto"/>
            <w:vMerge w:val="restart"/>
          </w:tcPr>
          <w:p w14:paraId="7DF5A111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TDLD</w:t>
            </w:r>
            <w:r w:rsidRPr="00101168">
              <w:t>10-200</w:t>
            </w:r>
          </w:p>
        </w:tc>
        <w:tc>
          <w:tcPr>
            <w:tcW w:w="0" w:type="auto"/>
          </w:tcPr>
          <w:p w14:paraId="5330F645" w14:textId="77777777" w:rsidR="00320DC6" w:rsidRPr="00D26AFB" w:rsidRDefault="00320DC6" w:rsidP="00AB36DC">
            <w:pPr>
              <w:spacing w:after="0"/>
            </w:pPr>
            <w:r w:rsidRPr="00101168">
              <w:t>No PN</w:t>
            </w:r>
          </w:p>
        </w:tc>
        <w:tc>
          <w:tcPr>
            <w:tcW w:w="0" w:type="auto"/>
          </w:tcPr>
          <w:p w14:paraId="1864A0E4" w14:textId="77777777" w:rsidR="00320DC6" w:rsidRPr="00E96988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320DC6" w:rsidRPr="00101168" w14:paraId="3B9BD3CF" w14:textId="77777777" w:rsidTr="00AB36DC">
        <w:trPr>
          <w:jc w:val="center"/>
        </w:trPr>
        <w:tc>
          <w:tcPr>
            <w:tcW w:w="861" w:type="dxa"/>
            <w:vMerge/>
          </w:tcPr>
          <w:p w14:paraId="43654ECA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08C76CC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7B63AAA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34F55B55" w14:textId="77777777" w:rsidR="00320DC6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3BDA1F9" w14:textId="77777777" w:rsidR="00320DC6" w:rsidRPr="00D26AFB" w:rsidRDefault="00320DC6" w:rsidP="00AB36DC">
            <w:pPr>
              <w:spacing w:after="0"/>
            </w:pPr>
            <w:r w:rsidRPr="00101168">
              <w:t>CPE</w:t>
            </w:r>
          </w:p>
        </w:tc>
        <w:tc>
          <w:tcPr>
            <w:tcW w:w="0" w:type="auto"/>
          </w:tcPr>
          <w:p w14:paraId="5CFB9BFB" w14:textId="77777777" w:rsidR="00320DC6" w:rsidRPr="00E96988" w:rsidRDefault="00320DC6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1.1</w:t>
            </w:r>
          </w:p>
        </w:tc>
      </w:tr>
    </w:tbl>
    <w:p w14:paraId="6557F7C9" w14:textId="77777777" w:rsidR="00320DC6" w:rsidRDefault="00320DC6" w:rsidP="00C6472D">
      <w:pPr>
        <w:rPr>
          <w:rFonts w:eastAsiaTheme="minorEastAsia"/>
          <w:b/>
        </w:rPr>
      </w:pPr>
    </w:p>
    <w:p w14:paraId="191B46C5" w14:textId="77777777" w:rsidR="00320DC6" w:rsidRPr="00C6472D" w:rsidRDefault="00320DC6" w:rsidP="00C6472D">
      <w:pPr>
        <w:rPr>
          <w:rFonts w:eastAsiaTheme="minorEastAsia"/>
          <w:b/>
        </w:rPr>
      </w:pPr>
    </w:p>
    <w:p w14:paraId="491E7EC3" w14:textId="5AD0C5F7" w:rsidR="008A5B5F" w:rsidRPr="007F2BEA" w:rsidRDefault="008A5B5F" w:rsidP="008A5B5F">
      <w:pPr>
        <w:pStyle w:val="1"/>
        <w:rPr>
          <w:rFonts w:ascii="Times New Roman" w:eastAsiaTheme="minorEastAsia" w:hAnsi="Times New Roman"/>
          <w:sz w:val="20"/>
          <w:lang w:val="en-US"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431A5604" w:rsidR="00285DBC" w:rsidRDefault="00AB4D56" w:rsidP="00E424FE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7F2BEA">
        <w:rPr>
          <w:rFonts w:eastAsiaTheme="minorEastAsia"/>
          <w:lang w:val="en-US" w:eastAsia="zh-CN"/>
        </w:rPr>
        <w:t xml:space="preserve">R4-2210664 </w:t>
      </w:r>
      <w:r w:rsidR="007F2BEA" w:rsidRPr="007F2BEA">
        <w:rPr>
          <w:rFonts w:eastAsiaTheme="minorEastAsia"/>
          <w:lang w:val="en-US" w:eastAsia="zh-CN"/>
        </w:rPr>
        <w:t>WF on general and BS aspects for FR2-2 demodulation requirements</w:t>
      </w:r>
      <w:r w:rsidR="007F2BEA">
        <w:rPr>
          <w:rFonts w:eastAsiaTheme="minorEastAsia"/>
          <w:lang w:val="en-US" w:eastAsia="zh-CN"/>
        </w:rPr>
        <w:t xml:space="preserve">. </w:t>
      </w:r>
      <w:r w:rsidR="007F2BEA" w:rsidRPr="007F2BEA">
        <w:rPr>
          <w:rFonts w:eastAsiaTheme="minorEastAsia"/>
          <w:lang w:val="en-US" w:eastAsia="zh-CN"/>
        </w:rPr>
        <w:t>Intel Corporation</w:t>
      </w:r>
    </w:p>
    <w:p w14:paraId="415D5C10" w14:textId="08775926" w:rsidR="00AB4D56" w:rsidRPr="00AB4D56" w:rsidRDefault="007775B0" w:rsidP="00E424F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2]   </w:t>
      </w:r>
      <w:r w:rsidRPr="007775B0">
        <w:rPr>
          <w:rFonts w:eastAsiaTheme="minorEastAsia"/>
          <w:lang w:val="en-US" w:eastAsia="zh-CN"/>
        </w:rPr>
        <w:t>R4-2209842 Discussion on PDSCH requirements for FR2-2</w:t>
      </w:r>
      <w:r>
        <w:rPr>
          <w:rFonts w:eastAsiaTheme="minorEastAsia"/>
          <w:lang w:val="en-US" w:eastAsia="zh-CN"/>
        </w:rPr>
        <w:t>. Huawei, HiSilicon</w:t>
      </w:r>
    </w:p>
    <w:sectPr w:rsidR="00AB4D56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DFC9B" w14:textId="77777777" w:rsidR="00252F83" w:rsidRDefault="00252F83">
      <w:r>
        <w:separator/>
      </w:r>
    </w:p>
  </w:endnote>
  <w:endnote w:type="continuationSeparator" w:id="0">
    <w:p w14:paraId="51F49D1A" w14:textId="77777777" w:rsidR="00252F83" w:rsidRDefault="0025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5B880" w14:textId="77777777" w:rsidR="00252F83" w:rsidRDefault="00252F83">
      <w:r>
        <w:separator/>
      </w:r>
    </w:p>
  </w:footnote>
  <w:footnote w:type="continuationSeparator" w:id="0">
    <w:p w14:paraId="7A52F7F8" w14:textId="77777777" w:rsidR="00252F83" w:rsidRDefault="00252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20F0"/>
    <w:multiLevelType w:val="hybridMultilevel"/>
    <w:tmpl w:val="636CC4CC"/>
    <w:lvl w:ilvl="0" w:tplc="5C62712E">
      <w:start w:val="9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C0C6C26"/>
    <w:multiLevelType w:val="hybridMultilevel"/>
    <w:tmpl w:val="8F3A44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4355AE4"/>
    <w:multiLevelType w:val="hybridMultilevel"/>
    <w:tmpl w:val="64F8031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D046179"/>
    <w:multiLevelType w:val="hybridMultilevel"/>
    <w:tmpl w:val="5B30DC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887419"/>
    <w:multiLevelType w:val="hybridMultilevel"/>
    <w:tmpl w:val="4D4826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1C2A29"/>
    <w:multiLevelType w:val="hybridMultilevel"/>
    <w:tmpl w:val="43464204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4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7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36"/>
  </w:num>
  <w:num w:numId="4">
    <w:abstractNumId w:val="38"/>
  </w:num>
  <w:num w:numId="5">
    <w:abstractNumId w:val="26"/>
  </w:num>
  <w:num w:numId="6">
    <w:abstractNumId w:val="1"/>
  </w:num>
  <w:num w:numId="7">
    <w:abstractNumId w:val="5"/>
  </w:num>
  <w:num w:numId="8">
    <w:abstractNumId w:val="23"/>
  </w:num>
  <w:num w:numId="9">
    <w:abstractNumId w:val="24"/>
  </w:num>
  <w:num w:numId="10">
    <w:abstractNumId w:val="30"/>
  </w:num>
  <w:num w:numId="11">
    <w:abstractNumId w:val="37"/>
  </w:num>
  <w:num w:numId="12">
    <w:abstractNumId w:val="17"/>
  </w:num>
  <w:num w:numId="13">
    <w:abstractNumId w:val="19"/>
  </w:num>
  <w:num w:numId="14">
    <w:abstractNumId w:val="27"/>
  </w:num>
  <w:num w:numId="15">
    <w:abstractNumId w:val="28"/>
  </w:num>
  <w:num w:numId="16">
    <w:abstractNumId w:val="2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33"/>
  </w:num>
  <w:num w:numId="20">
    <w:abstractNumId w:val="29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35"/>
  </w:num>
  <w:num w:numId="24">
    <w:abstractNumId w:val="2"/>
  </w:num>
  <w:num w:numId="25">
    <w:abstractNumId w:val="14"/>
  </w:num>
  <w:num w:numId="26">
    <w:abstractNumId w:val="34"/>
  </w:num>
  <w:num w:numId="27">
    <w:abstractNumId w:val="7"/>
  </w:num>
  <w:num w:numId="28">
    <w:abstractNumId w:val="31"/>
  </w:num>
  <w:num w:numId="29">
    <w:abstractNumId w:val="10"/>
  </w:num>
  <w:num w:numId="30">
    <w:abstractNumId w:val="32"/>
  </w:num>
  <w:num w:numId="31">
    <w:abstractNumId w:val="22"/>
  </w:num>
  <w:num w:numId="32">
    <w:abstractNumId w:val="8"/>
  </w:num>
  <w:num w:numId="33">
    <w:abstractNumId w:val="20"/>
  </w:num>
  <w:num w:numId="34">
    <w:abstractNumId w:val="11"/>
  </w:num>
  <w:num w:numId="35">
    <w:abstractNumId w:val="25"/>
  </w:num>
  <w:num w:numId="36">
    <w:abstractNumId w:val="18"/>
  </w:num>
  <w:num w:numId="37">
    <w:abstractNumId w:val="16"/>
  </w:num>
  <w:num w:numId="38">
    <w:abstractNumId w:val="0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9"/>
  </w:num>
  <w:num w:numId="42">
    <w:abstractNumId w:val="2"/>
  </w:num>
  <w:num w:numId="43">
    <w:abstractNumId w:val="13"/>
  </w:num>
  <w:num w:numId="44">
    <w:abstractNumId w:val="3"/>
  </w:num>
  <w:num w:numId="45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67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3F9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C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4C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5CAB"/>
    <w:rsid w:val="00246DE8"/>
    <w:rsid w:val="0025022A"/>
    <w:rsid w:val="00250414"/>
    <w:rsid w:val="00250854"/>
    <w:rsid w:val="0025185C"/>
    <w:rsid w:val="00252287"/>
    <w:rsid w:val="0025228F"/>
    <w:rsid w:val="00252F83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87AC7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5B8"/>
    <w:rsid w:val="0029573B"/>
    <w:rsid w:val="002959FF"/>
    <w:rsid w:val="00295C05"/>
    <w:rsid w:val="00295D94"/>
    <w:rsid w:val="002962CA"/>
    <w:rsid w:val="0029787B"/>
    <w:rsid w:val="002A08BE"/>
    <w:rsid w:val="002A123C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0DC6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227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12"/>
    <w:rsid w:val="00616DAF"/>
    <w:rsid w:val="0062094B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60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00C9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953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5B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2BEA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063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69E0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45"/>
    <w:rsid w:val="009E179E"/>
    <w:rsid w:val="009E1821"/>
    <w:rsid w:val="009E199D"/>
    <w:rsid w:val="009E2A13"/>
    <w:rsid w:val="009E40F2"/>
    <w:rsid w:val="009E5207"/>
    <w:rsid w:val="009E6BC6"/>
    <w:rsid w:val="009E6DC2"/>
    <w:rsid w:val="009E6E3A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83B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D7C7A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2C5B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121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6988"/>
    <w:rsid w:val="00E9713D"/>
    <w:rsid w:val="00E973A9"/>
    <w:rsid w:val="00E97B43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192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65B0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2EFB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67D1EC7-2633-4308-B126-4A02ADA0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uiPriority w:val="99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09A95-7AD1-407B-97FF-B8C6F186D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8630</TotalTime>
  <Pages>4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15</cp:revision>
  <cp:lastPrinted>2009-04-22T01:01:00Z</cp:lastPrinted>
  <dcterms:created xsi:type="dcterms:W3CDTF">2022-04-25T18:24:00Z</dcterms:created>
  <dcterms:modified xsi:type="dcterms:W3CDTF">2022-08-10T18:19:00Z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(3)rzeFZB6eHD3ntJM3F/A4ltDHL4QWuB/ptXLiSWBzkL07Lhpb/aFL/5fTpxP/6mJpWiOlWc8E
UvCb4kbOHKFTyqMpiyjqoyJ1Mx4kGqOhG6jQYbrCDNWbQfje4O+uud4cKoImGl5i0N5HM+7W
rxlIhIvi3xsdCseCmZkTXjHk4KQJrND1rVesuFAkeQhRcolVU7trmwXFjEraYDQr/AGjgvZ/
j95FsHytpf+9dfKTHY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y/Ekk6B2ZCkKuvDayZTtm7cqJnP4x4MXFLeC0qvJH8cpwfSDtxdN0v
CN/ZT/UajMlU3M0k+Qxzbh46gtdNY2VkkT4ciD1DXcuzu7E/6fw9aJ8GvO7GYnPOz+YcJ4e+
Et5ue/WjS77PM5yKXYwIW43rUzi/KVo+nc5HXkHA3WEzwG5Y2kY7iDUBXlxnWlaQ7ggIJ5c9
+qO91rGmoLy0tICPDSw3FEmDS247YxPftY86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LIofnHP3GXYi+0RYtOtkK7c02TdT46OW/npO
gCmw1953WmScGyAJYRHn+L1IqpnxYcA7hijGYMvqttlp+qyKSPU=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